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3" Type="http://schemas.openxmlformats.org/officeDocument/2006/relationships/custom-properties" Target="docProps/custom.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g="http://schemas.microsoft.com/office/word/2010/wordprocessingGroup" xmlns:w15="http://schemas.microsoft.com/office/word/2012/wordml" xmlns:wpi="http://schemas.microsoft.com/office/word/2010/wordprocessingInk" xmlns:w10="urn:schemas-microsoft-com:office:word" xmlns:w14="http://schemas.microsoft.com/office/word/2010/wordml"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body>
    <w:p w14:paraId="29A5DA29">
      <w:pPr>
        <w:keepNext w:val="0"/>
        <w:keepLines w:val="0"/>
        <w:pageBreakBefore w:val="0"/>
        <w:overflowPunct w:val="1"/>
        <w:topLinePunct w:val="0"/>
        <w:kinsoku w:val="1"/>
        <w:autoSpaceDE w:val="1"/>
        <w:autoSpaceDN w:val="1"/>
        <w:bidi w:val="0"/>
        <w:jc w:val="center"/>
        <w:spacing w:line="540" w:lineRule="exact"/>
        <w:rPr>
          <w:sz w:val="44"/>
          <w:lang w:val="en-US" w:eastAsia="zh-CN"/>
          <w:szCs w:val="44"/>
          <w:rFonts w:ascii="方正小标宋简体" w:hAnsi="方正小标宋简体" w:eastAsia="方正小标宋简体" w:cs="方正小标宋简体" w:hint="eastAsia"/>
        </w:rPr>
      </w:pPr>
      <w:r>
        <w:rPr>
          <w:sz w:val="44"/>
          <w:lang w:val="en-US" w:eastAsia="zh-CN"/>
          <w:szCs w:val="44"/>
          <w:rFonts w:ascii="方正小标宋简体" w:hAnsi="方正小标宋简体" w:eastAsia="方正小标宋简体" w:cs="方正小标宋简体" w:hint="eastAsia"/>
        </w:rPr>
        <w:t>气排球竞赛规程</w:t>
      </w:r>
    </w:p>
    <w:p w14:paraId="44236D36">
      <w:pPr>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3" w:firstLineChars="200" w:left="0" w:leftChars="0"/>
        <w:rPr>
          <w:b w:val="1"/>
          <w:sz w:val="32"/>
          <w:bCs/>
          <w:kern w:val="0"/>
          <w:szCs w:val="32"/>
          <w:rFonts w:ascii="Times New Roman" w:hAnsi="Times New Roman" w:eastAsia="仿宋_GB2312" w:cs="Times New Roman" w:hint="default"/>
        </w:rPr>
      </w:pPr>
    </w:p>
    <w:p w14:paraId="180C5E55">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eastAsia"/>
        </w:rPr>
      </w:pPr>
      <w:r>
        <w:rPr>
          <w:rStyle w:val="13"/>
          <w:b w:val="0"/>
          <w:color w:val="000000"/>
          <w:sz w:val="32"/>
          <w:lang w:val="en-US" w:eastAsia="zh-CN" w:bidi="ar-SA"/>
          <w:bCs w:val="0"/>
          <w:szCs w:val="32"/>
          <w:rFonts w:ascii="黑体" w:hAnsi="黑体" w:eastAsia="黑体" w:cs="黑体" w:hint="eastAsia"/>
        </w:rPr>
        <w:t>一、竞赛日期和地点</w:t>
      </w:r>
    </w:p>
    <w:p w14:paraId="6D596ED7">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left="0" w:leftChars="0"/>
        <w:rPr>
          <w:color w:val="auto"/>
          <w:sz w:val="32"/>
          <w:kern w:val="0"/>
          <w:szCs w:val="32"/>
          <w:rFonts w:ascii="Times New Roman" w:hAnsi="Times New Roman" w:eastAsia="仿宋_GB2312" w:cs="Times New Roman" w:hint="default"/>
        </w:rPr>
      </w:pPr>
      <w:r>
        <w:rPr>
          <w:sz w:val="32"/>
          <w:szCs w:val="32"/>
          <w:rFonts w:ascii="Times New Roman" w:hAnsi="Times New Roman" w:eastAsia="仿宋_GB2312" w:cs="Times New Roman" w:hint="default"/>
        </w:rPr>
        <w:t>202</w:t>
      </w:r>
      <w:r>
        <w:rPr>
          <w:sz w:val="32"/>
          <w:lang w:val="en-US" w:eastAsia="zh-CN"/>
          <w:szCs w:val="32"/>
          <w:rFonts w:ascii="Times New Roman" w:hAnsi="Times New Roman" w:eastAsia="仿宋_GB2312" w:cs="Times New Roman" w:hint="default"/>
        </w:rPr>
        <w:t>5</w:t>
      </w:r>
      <w:r>
        <w:rPr>
          <w:sz w:val="32"/>
          <w:szCs w:val="32"/>
          <w:rFonts w:ascii="Times New Roman" w:hAnsi="Times New Roman" w:eastAsia="仿宋_GB2312" w:cs="Times New Roman" w:hint="default"/>
        </w:rPr>
        <w:t>年</w:t>
      </w:r>
      <w:r>
        <w:rPr>
          <w:sz w:val="32"/>
          <w:lang w:val="en-US" w:eastAsia="zh-CN"/>
          <w:szCs w:val="32"/>
          <w:rFonts w:ascii="Times New Roman" w:hAnsi="Times New Roman" w:eastAsia="仿宋_GB2312" w:cs="Times New Roman" w:hint="default"/>
        </w:rPr>
        <w:t>7</w:t>
      </w:r>
      <w:r>
        <w:rPr>
          <w:sz w:val="32"/>
          <w:szCs w:val="32"/>
          <w:rFonts w:ascii="Times New Roman" w:hAnsi="Times New Roman" w:eastAsia="仿宋_GB2312" w:cs="Times New Roman" w:hint="default"/>
        </w:rPr>
        <w:t>月</w:t>
      </w:r>
      <w:r>
        <w:rPr>
          <w:sz w:val="32"/>
          <w:lang w:val="en-US" w:eastAsia="zh-CN"/>
          <w:szCs w:val="32"/>
          <w:rFonts w:ascii="Times New Roman" w:hAnsi="Times New Roman" w:eastAsia="仿宋_GB2312" w:cs="Times New Roman" w:hint="default"/>
        </w:rPr>
        <w:t>18</w:t>
      </w:r>
      <w:r>
        <w:rPr>
          <w:sz w:val="32"/>
          <w:szCs w:val="32"/>
          <w:rFonts w:ascii="Times New Roman" w:hAnsi="Times New Roman" w:eastAsia="仿宋_GB2312" w:cs="Times New Roman" w:hint="default"/>
        </w:rPr>
        <w:t>日—</w:t>
      </w:r>
      <w:r>
        <w:rPr>
          <w:color w:val="auto"/>
          <w:sz w:val="32"/>
          <w:lang w:val="en-US" w:eastAsia="zh-CN"/>
          <w:szCs w:val="32"/>
          <w:rFonts w:ascii="Times New Roman" w:hAnsi="Times New Roman" w:eastAsia="仿宋_GB2312" w:cs="Times New Roman" w:hint="default"/>
        </w:rPr>
        <w:t>22</w:t>
      </w:r>
      <w:r>
        <w:rPr>
          <w:color w:val="auto"/>
          <w:sz w:val="32"/>
          <w:szCs w:val="32"/>
          <w:rFonts w:ascii="Times New Roman" w:hAnsi="Times New Roman" w:eastAsia="仿宋_GB2312" w:cs="Times New Roman" w:hint="default"/>
        </w:rPr>
        <w:t>日</w:t>
      </w:r>
      <w:r>
        <w:rPr>
          <w:color w:val="auto"/>
          <w:sz w:val="32"/>
          <w:lang w:val="en-US" w:eastAsia="zh-CN"/>
          <w:szCs w:val="32"/>
          <w:rFonts w:ascii="Times New Roman" w:hAnsi="Times New Roman" w:eastAsia="仿宋_GB2312" w:cs="Times New Roman" w:hint="default"/>
        </w:rPr>
        <w:t>在黄平县体育馆</w:t>
      </w:r>
      <w:r>
        <w:rPr>
          <w:color w:val="auto"/>
          <w:sz w:val="32"/>
          <w:kern w:val="0"/>
          <w:szCs w:val="32"/>
          <w:rFonts w:ascii="Times New Roman" w:hAnsi="Times New Roman" w:eastAsia="仿宋_GB2312" w:cs="Times New Roman" w:hint="default"/>
        </w:rPr>
        <w:t>举行。</w:t>
      </w:r>
    </w:p>
    <w:p w14:paraId="3FEBEE6F">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auto"/>
          <w:sz w:val="32"/>
          <w:lang w:val="en-US" w:eastAsia="zh-CN" w:bidi="ar-SA"/>
          <w:bCs w:val="0"/>
          <w:szCs w:val="32"/>
          <w:rFonts w:ascii="黑体" w:hAnsi="黑体" w:eastAsia="黑体" w:cs="黑体" w:hint="default"/>
        </w:rPr>
      </w:pPr>
      <w:r>
        <w:rPr>
          <w:rStyle w:val="13"/>
          <w:b w:val="0"/>
          <w:color w:val="auto"/>
          <w:sz w:val="32"/>
          <w:lang w:val="en-US" w:eastAsia="zh-CN" w:bidi="ar-SA"/>
          <w:bCs w:val="0"/>
          <w:szCs w:val="32"/>
          <w:rFonts w:ascii="黑体" w:hAnsi="黑体" w:eastAsia="黑体" w:cs="黑体" w:hint="default"/>
        </w:rPr>
        <w:t>二、</w:t>
      </w:r>
      <w:r>
        <w:rPr>
          <w:rStyle w:val="13"/>
          <w:b w:val="0"/>
          <w:color w:val="auto"/>
          <w:sz w:val="32"/>
          <w:lang w:val="en-US" w:eastAsia="zh-CN" w:bidi="ar-SA"/>
          <w:bCs w:val="0"/>
          <w:szCs w:val="32"/>
          <w:rFonts w:ascii="黑体" w:hAnsi="黑体" w:eastAsia="黑体" w:cs="黑体" w:hint="eastAsia"/>
        </w:rPr>
        <w:t>参赛</w:t>
      </w:r>
      <w:r>
        <w:rPr>
          <w:rStyle w:val="13"/>
          <w:b w:val="0"/>
          <w:color w:val="auto"/>
          <w:sz w:val="32"/>
          <w:lang w:val="en-US" w:eastAsia="zh-CN" w:bidi="ar-SA"/>
          <w:bCs w:val="0"/>
          <w:szCs w:val="32"/>
          <w:rFonts w:ascii="黑体" w:hAnsi="黑体" w:eastAsia="黑体" w:cs="黑体" w:hint="default"/>
        </w:rPr>
        <w:t>年龄</w:t>
      </w:r>
    </w:p>
    <w:p w14:paraId="267DEFF9">
      <w:pPr>
        <w:widowControl w:val="0"/>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color w:val="auto"/>
          <w:sz w:val="32"/>
          <w:lang w:val="en-US" w:eastAsia="zh-CN"/>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default"/>
        </w:rPr>
        <w:t>中年男子：35岁至54岁（1970.1.1-1989.12.31）</w:t>
      </w:r>
      <w:r>
        <w:rPr>
          <w:color w:val="auto"/>
          <w:sz w:val="32"/>
          <w:lang w:val="en-US" w:eastAsia="zh-CN"/>
          <w:szCs w:val="32"/>
          <w:rFonts w:ascii="Times New Roman" w:hAnsi="Times New Roman" w:eastAsia="仿宋_GB2312" w:cs="Times New Roman" w:hint="eastAsia"/>
        </w:rPr>
        <w:t>；</w:t>
      </w:r>
    </w:p>
    <w:p w14:paraId="52B5A796">
      <w:pPr>
        <w:widowControl w:val="0"/>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color w:val="auto"/>
          <w:sz w:val="32"/>
          <w:lang w:val="en-US" w:eastAsia="zh-CN"/>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default"/>
        </w:rPr>
        <w:t>中年女子：30岁至49岁（1975.1.1-1994.12.31）</w:t>
      </w:r>
      <w:r>
        <w:rPr>
          <w:color w:val="auto"/>
          <w:sz w:val="32"/>
          <w:lang w:val="en-US" w:eastAsia="zh-CN"/>
          <w:szCs w:val="32"/>
          <w:rFonts w:ascii="Times New Roman" w:hAnsi="Times New Roman" w:eastAsia="仿宋_GB2312" w:cs="Times New Roman" w:hint="eastAsia"/>
        </w:rPr>
        <w:t>；</w:t>
      </w:r>
    </w:p>
    <w:p w14:paraId="10548BEC">
      <w:pPr>
        <w:widowControl w:val="0"/>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color w:val="auto"/>
          <w:sz w:val="32"/>
          <w:lang w:val="en-US" w:eastAsia="zh-CN"/>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default"/>
        </w:rPr>
        <w:t>老年男子：55岁至70岁（1955.01.01-1969.12.31</w:t>
      </w:r>
      <w:r>
        <w:rPr>
          <w:color w:val="auto"/>
          <w:sz w:val="32"/>
          <w:lang w:val="en-US" w:eastAsia="zh-CN"/>
          <w:szCs w:val="32"/>
          <w:rFonts w:ascii="Times New Roman" w:hAnsi="Times New Roman" w:eastAsia="仿宋_GB2312" w:cs="Times New Roman" w:hint="eastAsia"/>
        </w:rPr>
        <w:t>；</w:t>
      </w:r>
    </w:p>
    <w:p w14:paraId="6CC98081">
      <w:pPr>
        <w:widowControl w:val="0"/>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u w:val="none"/>
          <w:color w:val="auto"/>
          <w:sz w:val="32"/>
          <w:kern w:val="0"/>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default"/>
        </w:rPr>
        <w:t>老年</w:t>
      </w:r>
      <w:r>
        <w:rPr>
          <w:color w:val="auto"/>
          <w:sz w:val="32"/>
          <w:lang w:val="en-US" w:eastAsia="zh-CN"/>
          <w:szCs w:val="32"/>
          <w:rFonts w:ascii="Times New Roman" w:hAnsi="Times New Roman" w:eastAsia="仿宋_GB2312" w:cs="Times New Roman" w:hint="eastAsia"/>
        </w:rPr>
        <w:t>女</w:t>
      </w:r>
      <w:r>
        <w:rPr>
          <w:color w:val="auto"/>
          <w:sz w:val="32"/>
          <w:lang w:val="en-US" w:eastAsia="zh-CN"/>
          <w:szCs w:val="32"/>
          <w:rFonts w:ascii="Times New Roman" w:hAnsi="Times New Roman" w:eastAsia="仿宋_GB2312" w:cs="Times New Roman" w:hint="default"/>
        </w:rPr>
        <w:t>子：50岁至70岁（1955.01.01-1974.12.31）</w:t>
      </w:r>
      <w:r>
        <w:rPr>
          <w:color w:val="auto"/>
          <w:sz w:val="32"/>
          <w:lang w:val="en-US" w:eastAsia="zh-CN"/>
          <w:szCs w:val="32"/>
          <w:rFonts w:ascii="Times New Roman" w:hAnsi="Times New Roman" w:eastAsia="仿宋_GB2312" w:cs="Times New Roman" w:hint="eastAsia"/>
        </w:rPr>
        <w:t>；</w:t>
      </w:r>
    </w:p>
    <w:p w14:paraId="7A5E2429">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三、竞赛</w:t>
      </w:r>
      <w:r>
        <w:rPr>
          <w:rStyle w:val="13"/>
          <w:b w:val="0"/>
          <w:color w:val="000000"/>
          <w:sz w:val="32"/>
          <w:lang w:val="en-US" w:eastAsia="zh-CN" w:bidi="ar-SA"/>
          <w:bCs w:val="0"/>
          <w:szCs w:val="32"/>
          <w:rFonts w:ascii="黑体" w:hAnsi="黑体" w:eastAsia="黑体" w:cs="黑体" w:hint="eastAsia"/>
        </w:rPr>
        <w:t>组别及</w:t>
      </w:r>
      <w:r>
        <w:rPr>
          <w:rStyle w:val="13"/>
          <w:b w:val="0"/>
          <w:color w:val="000000"/>
          <w:sz w:val="32"/>
          <w:lang w:val="en-US" w:eastAsia="zh-CN" w:bidi="ar-SA"/>
          <w:bCs w:val="0"/>
          <w:szCs w:val="32"/>
          <w:rFonts w:ascii="黑体" w:hAnsi="黑体" w:eastAsia="黑体" w:cs="黑体" w:hint="default"/>
        </w:rPr>
        <w:t>项目</w:t>
      </w:r>
    </w:p>
    <w:p w14:paraId="30AD5814">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sz w:val="32"/>
          <w:lang w:val="en-US" w:eastAsia="zh-CN"/>
          <w:szCs w:val="32"/>
          <w:rFonts w:ascii="Times New Roman" w:hAnsi="Times New Roman" w:eastAsia="仿宋_GB2312" w:cs="Times New Roman" w:hint="eastAsia"/>
        </w:rPr>
        <w:t>中年男子组、</w:t>
      </w:r>
      <w:r>
        <w:rPr>
          <w:sz w:val="32"/>
          <w:lang w:val="en-US" w:eastAsia="zh-CN"/>
          <w:szCs w:val="32"/>
          <w:rFonts w:ascii="Times New Roman" w:hAnsi="Times New Roman" w:eastAsia="仿宋_GB2312" w:cs="Times New Roman" w:hint="default"/>
        </w:rPr>
        <w:t>中年女子</w:t>
      </w:r>
      <w:r>
        <w:rPr>
          <w:sz w:val="32"/>
          <w:lang w:val="en-US" w:eastAsia="zh-CN"/>
          <w:szCs w:val="32"/>
          <w:rFonts w:ascii="Times New Roman" w:hAnsi="Times New Roman" w:eastAsia="仿宋_GB2312" w:cs="Times New Roman" w:hint="eastAsia"/>
        </w:rPr>
        <w:t>组、老年男子组、老</w:t>
      </w:r>
      <w:r>
        <w:rPr>
          <w:sz w:val="32"/>
          <w:lang w:val="en-US" w:eastAsia="zh-CN"/>
          <w:szCs w:val="32"/>
          <w:rFonts w:ascii="Times New Roman" w:hAnsi="Times New Roman" w:eastAsia="仿宋_GB2312" w:cs="Times New Roman" w:hint="default"/>
        </w:rPr>
        <w:t>年女子</w:t>
      </w:r>
      <w:r>
        <w:rPr>
          <w:sz w:val="32"/>
          <w:lang w:val="en-US" w:eastAsia="zh-CN"/>
          <w:szCs w:val="32"/>
          <w:rFonts w:ascii="Times New Roman" w:hAnsi="Times New Roman" w:eastAsia="仿宋_GB2312" w:cs="Times New Roman" w:hint="eastAsia"/>
        </w:rPr>
        <w:t>组</w:t>
      </w:r>
    </w:p>
    <w:p w14:paraId="0830B0CE">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四、运动员资格</w:t>
      </w:r>
    </w:p>
    <w:p w14:paraId="530C988A">
      <w:pPr>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（一）符合《黔东南州第十一届运动会暨第五届少数民族传统体育运动会规程总则》（黔东南文体广电旅通（2024）29号）有关规定。</w:t>
      </w:r>
    </w:p>
    <w:p w14:paraId="1874BFEE">
      <w:pPr>
        <w:keepNext w:val="0"/>
        <w:keepLines w:val="0"/>
        <w:pageBreakBefore w:val="0"/>
        <w:wordWrap w:val="1"/>
        <w:overflowPunct w:val="1"/>
        <w:topLinePunct w:val="0"/>
        <w:kinsoku w:val="1"/>
        <w:autoSpaceDE w:val="1"/>
        <w:autoSpaceDN w:val="1"/>
        <w:bidi w:val="0"/>
        <w:adjustRightInd w:val="0"/>
        <w:snapToGrid w:val="0"/>
        <w:jc w:val="left"/>
        <w:spacing w:line="540" w:lineRule="exact"/>
        <w:ind w:firstLine="640" w:firstLineChars="200" w:left="0" w:leftChars="0"/>
        <w:rPr>
          <w:color w:val="auto"/>
          <w:sz w:val="32"/>
          <w:lang w:val="en-US" w:eastAsia="zh-CN"/>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default"/>
        </w:rPr>
        <w:t>（二）参赛单位需签订</w:t>
      </w:r>
      <w:r>
        <w:rPr>
          <w:sz w:val="32"/>
          <w:lang w:val="en-US" w:eastAsia="zh-CN"/>
          <w:szCs w:val="32"/>
          <w:rFonts w:ascii="Times New Roman" w:hAnsi="Times New Roman" w:eastAsia="仿宋_GB2312" w:cs="Times New Roman" w:hint="eastAsia"/>
        </w:rPr>
        <w:t>《反兴奋剂和赛风赛纪保证书》</w:t>
      </w:r>
      <w:r>
        <w:rPr>
          <w:color w:val="auto"/>
          <w:sz w:val="32"/>
          <w:lang w:val="en-US" w:eastAsia="zh-CN"/>
          <w:szCs w:val="32"/>
          <w:rFonts w:ascii="Times New Roman" w:hAnsi="Times New Roman" w:eastAsia="仿宋_GB2312" w:cs="Times New Roman" w:hint="default"/>
        </w:rPr>
        <w:t>《自愿参赛责任及风险承诺书》，报到时上交方可参赛。</w:t>
      </w:r>
    </w:p>
    <w:p w14:paraId="579FDFA8">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五、参加办法</w:t>
      </w:r>
    </w:p>
    <w:p w14:paraId="426C671A">
      <w:pPr>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rPr>
          <w:color w:val="auto"/>
          <w:sz w:val="32"/>
          <w:szCs w:val="32"/>
          <w:rFonts w:ascii="Times New Roman" w:hAnsi="Times New Roman" w:eastAsia="仿宋_GB2312" w:cs="Times New Roman" w:hint="eastAsia"/>
        </w:rPr>
      </w:pPr>
      <w:r>
        <w:rPr>
          <w:color w:val="auto"/>
          <w:sz w:val="32"/>
          <w:szCs w:val="32"/>
          <w:rFonts w:ascii="Times New Roman" w:hAnsi="Times New Roman" w:eastAsia="仿宋_GB2312" w:cs="Times New Roman"/>
        </w:rPr>
        <w:t>（一）</w:t>
      </w:r>
      <w:r>
        <w:rPr>
          <w:sz w:val="32"/>
          <w:lang w:eastAsia="zh-CN"/>
          <w:bCs/>
          <w:szCs w:val="32"/>
          <w:rFonts w:ascii="Times New Roman" w:hAnsi="Times New Roman" w:eastAsia="仿宋_GB2312" w:cs="Times New Roman" w:hint="eastAsia"/>
        </w:rPr>
        <w:t>可由</w:t>
      </w:r>
      <w:r>
        <w:rPr>
          <w:color w:val="auto"/>
          <w:sz w:val="32"/>
          <w:szCs w:val="32"/>
          <w:rFonts w:ascii="Times New Roman" w:hAnsi="Times New Roman" w:eastAsia="仿宋_GB2312" w:cs="Times New Roman"/>
        </w:rPr>
        <w:t>州</w:t>
      </w:r>
      <w:r>
        <w:rPr>
          <w:color w:val="auto"/>
          <w:sz w:val="32"/>
          <w:lang w:eastAsia="zh-CN"/>
          <w:bCs/>
          <w:szCs w:val="32"/>
          <w:rFonts w:ascii="Times New Roman" w:hAnsi="Times New Roman" w:eastAsia="仿宋_GB2312" w:cs="Times New Roman" w:hint="default"/>
        </w:rPr>
        <w:t>内</w:t>
      </w:r>
      <w:r>
        <w:rPr>
          <w:color w:val="auto"/>
          <w:sz w:val="32"/>
          <w:bCs/>
          <w:szCs w:val="32"/>
          <w:rFonts w:ascii="Times New Roman" w:hAnsi="Times New Roman" w:eastAsia="仿宋_GB2312" w:cs="Times New Roman" w:hint="default"/>
        </w:rPr>
        <w:t>各行业系统、各院校</w:t>
      </w:r>
      <w:r>
        <w:rPr>
          <w:color w:val="auto"/>
          <w:sz w:val="32"/>
          <w:lang w:eastAsia="zh-CN"/>
          <w:bCs/>
          <w:szCs w:val="32"/>
          <w:rFonts w:ascii="Times New Roman" w:hAnsi="Times New Roman" w:eastAsia="仿宋_GB2312" w:cs="Times New Roman" w:hint="default"/>
        </w:rPr>
        <w:t>（学校）</w:t>
      </w:r>
      <w:r>
        <w:rPr>
          <w:color w:val="auto"/>
          <w:sz w:val="32"/>
          <w:bCs/>
          <w:szCs w:val="32"/>
          <w:rFonts w:ascii="Times New Roman" w:hAnsi="Times New Roman" w:eastAsia="仿宋_GB2312" w:cs="Times New Roman" w:hint="default"/>
        </w:rPr>
        <w:t>、全州各级各类社会组织（团体）</w:t>
      </w:r>
      <w:r>
        <w:rPr>
          <w:color w:val="auto"/>
          <w:sz w:val="32"/>
          <w:lang w:eastAsia="zh-CN"/>
          <w:bCs/>
          <w:szCs w:val="32"/>
          <w:rFonts w:ascii="Times New Roman" w:hAnsi="Times New Roman" w:eastAsia="仿宋_GB2312" w:cs="Times New Roman" w:hint="default"/>
        </w:rPr>
        <w:t>、俱乐部及排球(气排球)协会均可组队</w:t>
      </w:r>
      <w:r>
        <w:rPr>
          <w:color w:val="auto"/>
          <w:sz w:val="32"/>
          <w:szCs w:val="32"/>
          <w:rFonts w:ascii="Times New Roman" w:hAnsi="Times New Roman" w:eastAsia="仿宋_GB2312" w:cs="Times New Roman" w:hint="eastAsia"/>
        </w:rPr>
        <w:t>报名参赛。</w:t>
      </w:r>
      <w:r>
        <w:rPr>
          <w:color w:val="auto"/>
          <w:sz w:val="32"/>
          <w:lang w:eastAsia="zh-CN"/>
          <w:szCs w:val="32"/>
          <w:rFonts w:ascii="Times New Roman" w:hAnsi="Times New Roman" w:eastAsia="仿宋_GB2312" w:cs="Times New Roman" w:hint="eastAsia"/>
        </w:rPr>
        <w:t>每个单位各组别限报</w:t>
      </w:r>
      <w:r>
        <w:rPr>
          <w:color w:val="auto"/>
          <w:sz w:val="32"/>
          <w:lang w:val="en-US" w:eastAsia="zh-CN"/>
          <w:szCs w:val="32"/>
          <w:rFonts w:ascii="Times New Roman" w:hAnsi="Times New Roman" w:eastAsia="仿宋_GB2312" w:cs="Times New Roman" w:hint="eastAsia"/>
        </w:rPr>
        <w:t>1支男、女队伍，</w:t>
      </w:r>
      <w:r>
        <w:rPr>
          <w:sz w:val="32"/>
          <w:lang w:eastAsia="zh-CN"/>
          <w:szCs w:val="32"/>
          <w:rFonts w:ascii="Times New Roman" w:hAnsi="Times New Roman" w:eastAsia="仿宋_GB2312" w:cs="Times New Roman" w:hint="default"/>
        </w:rPr>
        <w:t>每队可报领队1人，教练员1人，运动员8人(符合条件的领队、教练员可兼运动员)。</w:t>
      </w:r>
    </w:p>
    <w:p w14:paraId="2A916514">
      <w:pPr>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rStyle w:val="13"/>
          <w:color w:val="000000"/>
          <w:sz w:val="32"/>
          <w:lang w:val="en-US" w:eastAsia="en-US" w:bidi="ar-SA"/>
          <w:szCs w:val="32"/>
          <w:rFonts w:ascii="Times New Roman" w:hAnsi="Times New Roman" w:eastAsia="仿宋_GB2312" w:cs="Times New Roman" w:hint="default"/>
        </w:rPr>
      </w:pPr>
      <w:r>
        <w:rPr>
          <w:rStyle w:val="13"/>
          <w:color w:val="000000"/>
          <w:sz w:val="32"/>
          <w:lang w:val="en-US" w:eastAsia="zh-CN" w:bidi="ar-SA"/>
          <w:szCs w:val="32"/>
          <w:rFonts w:ascii="Times New Roman" w:hAnsi="Times New Roman" w:eastAsia="仿宋_GB2312" w:cs="Times New Roman" w:hint="default"/>
        </w:rPr>
        <w:t>（</w:t>
      </w:r>
      <w:r>
        <w:rPr>
          <w:rStyle w:val="13"/>
          <w:color w:val="000000"/>
          <w:sz w:val="32"/>
          <w:lang w:val="en-US" w:eastAsia="zh-CN" w:bidi="ar-SA"/>
          <w:szCs w:val="32"/>
          <w:rFonts w:ascii="Times New Roman" w:hAnsi="Times New Roman" w:eastAsia="仿宋_GB2312" w:cs="Times New Roman" w:hint="eastAsia"/>
        </w:rPr>
        <w:t>二</w:t>
      </w:r>
      <w:r>
        <w:rPr>
          <w:rStyle w:val="13"/>
          <w:color w:val="000000"/>
          <w:sz w:val="32"/>
          <w:lang w:val="en-US" w:eastAsia="zh-CN" w:bidi="ar-SA"/>
          <w:szCs w:val="32"/>
          <w:rFonts w:ascii="Times New Roman" w:hAnsi="Times New Roman" w:eastAsia="仿宋_GB2312" w:cs="Times New Roman" w:hint="default"/>
        </w:rPr>
        <w:t>）</w:t>
      </w:r>
      <w:r>
        <w:rPr>
          <w:rStyle w:val="13"/>
          <w:color w:val="000000"/>
          <w:sz w:val="32"/>
          <w:lang w:val="en-US" w:eastAsia="en-US" w:bidi="ar-SA"/>
          <w:szCs w:val="32"/>
          <w:rFonts w:ascii="Times New Roman" w:hAnsi="Times New Roman" w:eastAsia="仿宋_GB2312" w:cs="Times New Roman" w:hint="default"/>
        </w:rPr>
        <w:t>每名运动员必须以同</w:t>
      </w:r>
      <w:r>
        <w:rPr>
          <w:rStyle w:val="13"/>
          <w:color w:val="000000"/>
          <w:sz w:val="32"/>
          <w:lang w:val="en-US" w:eastAsia="zh-CN" w:bidi="ar-SA"/>
          <w:szCs w:val="32"/>
          <w:rFonts w:ascii="Times New Roman" w:hAnsi="Times New Roman" w:eastAsia="仿宋_GB2312" w:cs="Times New Roman" w:hint="eastAsia"/>
        </w:rPr>
        <w:t>一</w:t>
      </w:r>
      <w:r>
        <w:rPr>
          <w:rStyle w:val="13"/>
          <w:color w:val="000000"/>
          <w:sz w:val="32"/>
          <w:lang w:val="en-US" w:eastAsia="en-US" w:bidi="ar-SA"/>
          <w:szCs w:val="32"/>
          <w:rFonts w:ascii="Times New Roman" w:hAnsi="Times New Roman" w:eastAsia="仿宋_GB2312" w:cs="Times New Roman" w:hint="default"/>
        </w:rPr>
        <w:t>单位报名参加比赛，不得跨项目，跨组别参赛。</w:t>
      </w:r>
    </w:p>
    <w:p w14:paraId="1CE3B9DE">
      <w:pPr>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szCs w:val="32"/>
          <w:rFonts w:ascii="Times New Roman" w:hAnsi="Times New Roman" w:eastAsia="仿宋_GB2312" w:cs="Times New Roman" w:hint="default"/>
        </w:rPr>
      </w:pPr>
      <w:r>
        <w:rPr>
          <w:sz w:val="32"/>
          <w:lang w:eastAsia="zh-CN"/>
          <w:bCs/>
          <w:szCs w:val="32"/>
          <w:rFonts w:ascii="Times New Roman" w:hAnsi="Times New Roman" w:eastAsia="仿宋_GB2312" w:cs="Times New Roman" w:hint="default"/>
        </w:rPr>
        <w:t>（</w:t>
      </w:r>
      <w:r>
        <w:rPr>
          <w:sz w:val="32"/>
          <w:lang w:eastAsia="zh-CN"/>
          <w:bCs/>
          <w:szCs w:val="32"/>
          <w:rFonts w:ascii="Times New Roman" w:hAnsi="Times New Roman" w:eastAsia="仿宋_GB2312" w:cs="Times New Roman" w:hint="eastAsia"/>
        </w:rPr>
        <w:t>三</w:t>
      </w:r>
      <w:r>
        <w:rPr>
          <w:sz w:val="32"/>
          <w:lang w:eastAsia="zh-CN"/>
          <w:bCs/>
          <w:szCs w:val="32"/>
          <w:rFonts w:ascii="Times New Roman" w:hAnsi="Times New Roman" w:eastAsia="仿宋_GB2312" w:cs="Times New Roman" w:hint="default"/>
        </w:rPr>
        <w:t>）</w:t>
      </w:r>
      <w:r>
        <w:rPr>
          <w:sz w:val="32"/>
          <w:szCs w:val="32"/>
          <w:rFonts w:ascii="Times New Roman" w:hAnsi="Times New Roman" w:eastAsia="仿宋_GB2312" w:cs="Times New Roman" w:hint="default"/>
        </w:rPr>
        <w:t>运动员必须按该项目体检要求经县以上医院检查证明其身体健康，并办理人身意外伤害保险</w:t>
      </w:r>
      <w:r>
        <w:rPr>
          <w:u w:val="none"/>
          <w:color w:val="auto"/>
          <w:sz w:val="32"/>
          <w:lang w:eastAsia="zh-CN"/>
          <w:szCs w:val="32"/>
          <w:rFonts w:ascii="Times New Roman" w:hAnsi="Times New Roman" w:eastAsia="仿宋_GB2312" w:cs="Times New Roman" w:hint="eastAsia"/>
        </w:rPr>
        <w:t>（含往返赛区途中及比赛期间），</w:t>
      </w:r>
      <w:r>
        <w:rPr>
          <w:sz w:val="32"/>
          <w:szCs w:val="32"/>
          <w:rFonts w:ascii="Times New Roman" w:hAnsi="Times New Roman" w:eastAsia="仿宋_GB2312" w:cs="Times New Roman" w:hint="default"/>
        </w:rPr>
        <w:t>方能参赛。</w:t>
      </w:r>
    </w:p>
    <w:p w14:paraId="4D7425E4">
      <w:pPr>
        <w:widowControl w:val="0"/>
        <w:keepNext w:val="0"/>
        <w:keepLines w:val="0"/>
        <w:pageBreakBefore w:val="0"/>
        <w:wordWrap w:val="1"/>
        <w:overflowPunct w:val="1"/>
        <w:topLinePunct w:val="0"/>
        <w:kinsoku w:val="1"/>
        <w:autoSpaceDE w:val="1"/>
        <w:autoSpaceDN w:val="1"/>
        <w:bidi w:val="0"/>
        <w:adjustRightInd w:val="1"/>
        <w:snapToGrid w:val="0"/>
        <w:shd w:val="clear" w:color="auto" w:fill="auto"/>
        <w:spacing w:afterAutospacing="0" w:beforeAutospacing="0" w:line="560" w:lineRule="exact"/>
        <w:ind w:firstLine="640" w:firstLineChars="200" w:left="0" w:leftChars="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w:t>
      </w:r>
      <w:r>
        <w:rPr>
          <w:sz w:val="32"/>
          <w:lang w:val="en-US" w:eastAsia="zh-CN"/>
          <w:szCs w:val="32"/>
          <w:rFonts w:ascii="Times New Roman" w:hAnsi="Times New Roman" w:eastAsia="仿宋_GB2312" w:cs="Times New Roman" w:hint="eastAsia"/>
        </w:rPr>
        <w:t>四</w:t>
      </w:r>
      <w:r>
        <w:rPr>
          <w:sz w:val="32"/>
          <w:lang w:val="en-US" w:eastAsia="zh-CN"/>
          <w:szCs w:val="32"/>
          <w:rFonts w:ascii="Times New Roman" w:hAnsi="Times New Roman" w:eastAsia="仿宋_GB2312" w:cs="Times New Roman" w:hint="default"/>
        </w:rPr>
        <w:t>）运动员须持本人第二代身份证原件以及相关身份证明材料参加比赛</w:t>
      </w:r>
      <w:r>
        <w:rPr>
          <w:sz w:val="32"/>
          <w:lang w:val="en-US" w:eastAsia="zh-CN"/>
          <w:szCs w:val="32"/>
          <w:rFonts w:ascii="Times New Roman" w:hAnsi="Times New Roman" w:eastAsia="仿宋_GB2312" w:cs="Times New Roman" w:hint="eastAsia"/>
        </w:rPr>
        <w:t>，</w:t>
      </w:r>
      <w:r>
        <w:rPr>
          <w:u w:val="none"/>
          <w:color w:val="auto"/>
          <w:sz w:val="32"/>
          <w:lang w:val="en-US" w:eastAsia="zh-CN"/>
          <w:szCs w:val="32"/>
          <w:rFonts w:ascii="Times New Roman" w:hAnsi="Times New Roman" w:eastAsia="仿宋_GB2312" w:cs="Times New Roman" w:hint="eastAsia"/>
        </w:rPr>
        <w:t>每场比赛前教练员应收集好运动员身份证交给裁判员进行核验。</w:t>
      </w:r>
    </w:p>
    <w:p w14:paraId="31205B12">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szCs w:val="32"/>
          <w:rFonts w:ascii="Times New Roman" w:hAnsi="Times New Roman" w:eastAsia="仿宋_GB2312" w:cs="Times New Roman" w:hint="default"/>
        </w:rPr>
      </w:pPr>
      <w:r>
        <w:rPr>
          <w:sz w:val="32"/>
          <w:lang w:eastAsia="zh-CN"/>
          <w:szCs w:val="32"/>
          <w:rFonts w:ascii="Times New Roman" w:hAnsi="Times New Roman" w:eastAsia="仿宋_GB2312" w:cs="Times New Roman" w:hint="default"/>
        </w:rPr>
        <w:t>（</w:t>
      </w:r>
      <w:r>
        <w:rPr>
          <w:sz w:val="32"/>
          <w:lang w:eastAsia="zh-CN"/>
          <w:szCs w:val="32"/>
          <w:rFonts w:ascii="Times New Roman" w:hAnsi="Times New Roman" w:eastAsia="仿宋_GB2312" w:cs="Times New Roman" w:hint="eastAsia"/>
        </w:rPr>
        <w:t>五</w:t>
      </w:r>
      <w:r>
        <w:rPr>
          <w:sz w:val="32"/>
          <w:lang w:val="en-US" w:eastAsia="zh-CN"/>
          <w:szCs w:val="32"/>
          <w:rFonts w:ascii="Times New Roman" w:hAnsi="Times New Roman" w:eastAsia="仿宋_GB2312" w:cs="Times New Roman" w:hint="default"/>
        </w:rPr>
        <w:t>）每个参赛队必须准备两套不同颜色的比赛服，出场队员服装的颜色、款式、号码必须统一,比赛服前后都必须印制号码,场上队长的比赛服正面必须有明显标识(身前号码至少15厘米高,身后号码至少20厘米高，号码笔画宽度2厘米，队长上衣应有一条与上衣颜色不同的长8厘米，宽2厘米的标志)。</w:t>
      </w:r>
    </w:p>
    <w:p w14:paraId="4A2E17A7">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val="en-US" w:eastAsia="zh-CN"/>
          <w:szCs w:val="32"/>
          <w:rFonts w:ascii="Times New Roman" w:hAnsi="Times New Roman" w:eastAsia="仿宋_GB2312" w:cs="Times New Roman" w:hint="default"/>
        </w:rPr>
      </w:pPr>
      <w:r>
        <w:rPr>
          <w:sz w:val="32"/>
          <w:lang w:eastAsia="zh-CN"/>
          <w:szCs w:val="32"/>
          <w:rFonts w:ascii="Times New Roman" w:hAnsi="Times New Roman" w:eastAsia="仿宋_GB2312" w:cs="Times New Roman" w:hint="default"/>
        </w:rPr>
        <w:t>（</w:t>
      </w:r>
      <w:r>
        <w:rPr>
          <w:sz w:val="32"/>
          <w:lang w:eastAsia="zh-CN"/>
          <w:szCs w:val="32"/>
          <w:rFonts w:ascii="Times New Roman" w:hAnsi="Times New Roman" w:eastAsia="仿宋_GB2312" w:cs="Times New Roman" w:hint="eastAsia"/>
        </w:rPr>
        <w:t>六</w:t>
      </w:r>
      <w:r>
        <w:rPr>
          <w:sz w:val="32"/>
          <w:lang w:val="en-US" w:eastAsia="zh-CN"/>
          <w:szCs w:val="32"/>
          <w:rFonts w:ascii="Times New Roman" w:hAnsi="Times New Roman" w:eastAsia="仿宋_GB2312" w:cs="Times New Roman" w:hint="default"/>
        </w:rPr>
        <w:t>）各代表队须准时到达比赛场地参赛，迟到15分钟按弃权处理。</w:t>
      </w:r>
    </w:p>
    <w:p w14:paraId="2FA5A842">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六、竞赛办法</w:t>
      </w:r>
    </w:p>
    <w:p w14:paraId="63466EE4">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1.</w:t>
      </w:r>
      <w:r>
        <w:rPr>
          <w:sz w:val="32"/>
          <w:lang w:val="en-US" w:eastAsia="zh-CN"/>
          <w:szCs w:val="32"/>
          <w:rFonts w:ascii="Times New Roman" w:hAnsi="Times New Roman" w:eastAsia="仿宋_GB2312" w:cs="Times New Roman" w:hint="default"/>
        </w:rPr>
        <w:t>比赛执行中国排球协会审定的《气排球竞赛规(2022-2025)》。</w:t>
      </w:r>
    </w:p>
    <w:p w14:paraId="08433FC1">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2.</w:t>
      </w:r>
      <w:r>
        <w:rPr>
          <w:sz w:val="32"/>
          <w:lang w:val="en-US" w:eastAsia="zh-CN"/>
          <w:szCs w:val="32"/>
          <w:rFonts w:ascii="Times New Roman" w:hAnsi="Times New Roman" w:eastAsia="仿宋_GB2312" w:cs="Times New Roman" w:hint="default"/>
        </w:rPr>
        <w:t>各组别比赛均采用“五人制”。</w:t>
      </w:r>
    </w:p>
    <w:p w14:paraId="0359F917">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3.</w:t>
      </w:r>
      <w:r>
        <w:rPr>
          <w:sz w:val="32"/>
          <w:lang w:val="en-US" w:eastAsia="zh-CN"/>
          <w:szCs w:val="32"/>
          <w:rFonts w:ascii="Times New Roman" w:hAnsi="Times New Roman" w:eastAsia="仿宋_GB2312" w:cs="Times New Roman" w:hint="default"/>
        </w:rPr>
        <w:t>各组别根据报名情况决定采取分组循环或单循环赛制。</w:t>
      </w:r>
    </w:p>
    <w:p w14:paraId="54112584">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4.</w:t>
      </w:r>
      <w:r>
        <w:rPr>
          <w:sz w:val="32"/>
          <w:lang w:val="en-US" w:eastAsia="zh-CN"/>
          <w:szCs w:val="32"/>
          <w:rFonts w:ascii="Times New Roman" w:hAnsi="Times New Roman" w:eastAsia="仿宋_GB2312" w:cs="Times New Roman" w:hint="default"/>
        </w:rPr>
        <w:t>每场比赛将采用3局2胜制，第一、二局为21分.第三局为15分,先获得规定分数的队为胜，如遇21:21或14:14时,中年组需连得2分方为获胜。</w:t>
      </w:r>
    </w:p>
    <w:p w14:paraId="6FEDC9F2">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5.</w:t>
      </w:r>
      <w:r>
        <w:rPr>
          <w:sz w:val="32"/>
          <w:lang w:val="en-US" w:eastAsia="zh-CN"/>
          <w:szCs w:val="32"/>
          <w:rFonts w:ascii="Times New Roman" w:hAnsi="Times New Roman" w:eastAsia="仿宋_GB2312" w:cs="Times New Roman" w:hint="default"/>
        </w:rPr>
        <w:t>本次比赛实行红黄牌制。</w:t>
      </w:r>
    </w:p>
    <w:p w14:paraId="4AE38FBB">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6.</w:t>
      </w:r>
      <w:r>
        <w:rPr>
          <w:sz w:val="32"/>
          <w:lang w:val="en-US" w:eastAsia="zh-CN"/>
          <w:szCs w:val="32"/>
          <w:rFonts w:ascii="Times New Roman" w:hAnsi="Times New Roman" w:eastAsia="仿宋_GB2312" w:cs="Times New Roman" w:hint="default"/>
        </w:rPr>
        <w:t>比赛分组根据报名情况决定。</w:t>
      </w:r>
    </w:p>
    <w:p w14:paraId="268C73A6">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7.</w:t>
      </w:r>
      <w:r>
        <w:rPr>
          <w:sz w:val="32"/>
          <w:lang w:val="en-US" w:eastAsia="zh-CN"/>
          <w:szCs w:val="32"/>
          <w:rFonts w:ascii="Times New Roman" w:hAnsi="Times New Roman" w:eastAsia="仿宋_GB2312" w:cs="Times New Roman" w:hint="default"/>
        </w:rPr>
        <w:t>报名只有3个参赛单位的竞赛项目将取消该项比赛。</w:t>
      </w:r>
    </w:p>
    <w:p w14:paraId="53910183">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8.</w:t>
      </w:r>
      <w:r>
        <w:rPr>
          <w:sz w:val="32"/>
          <w:lang w:val="en-US" w:eastAsia="zh-CN"/>
          <w:szCs w:val="32"/>
          <w:rFonts w:ascii="Times New Roman" w:hAnsi="Times New Roman" w:eastAsia="仿宋_GB2312" w:cs="Times New Roman" w:hint="default"/>
        </w:rPr>
        <w:t>运动员检录时，必须出示身份证原件。</w:t>
      </w:r>
    </w:p>
    <w:p w14:paraId="15FF068C">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9.</w:t>
      </w:r>
      <w:r>
        <w:rPr>
          <w:sz w:val="32"/>
          <w:lang w:val="en-US" w:eastAsia="zh-CN"/>
          <w:szCs w:val="32"/>
          <w:rFonts w:ascii="Times New Roman" w:hAnsi="Times New Roman" w:eastAsia="仿宋_GB2312" w:cs="Times New Roman" w:hint="default"/>
        </w:rPr>
        <w:t>计分和决定名次</w:t>
      </w:r>
    </w:p>
    <w:p w14:paraId="2285D5E1">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（1）</w:t>
      </w:r>
      <w:r>
        <w:rPr>
          <w:sz w:val="32"/>
          <w:lang w:val="en-US" w:eastAsia="zh-CN"/>
          <w:szCs w:val="32"/>
          <w:rFonts w:ascii="Times New Roman" w:hAnsi="Times New Roman" w:eastAsia="仿宋_GB2312" w:cs="Times New Roman" w:hint="default"/>
        </w:rPr>
        <w:t>按胜场数排名，胜场数多者名次前列。</w:t>
      </w:r>
    </w:p>
    <w:p w14:paraId="35DFF2EC">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（2）</w:t>
      </w:r>
      <w:r>
        <w:rPr>
          <w:sz w:val="32"/>
          <w:lang w:val="en-US" w:eastAsia="zh-CN"/>
          <w:rFonts w:ascii="Times New Roman" w:hAnsi="Times New Roman" w:eastAsia="仿宋_GB2312" w:cs="Times New Roman" w:hint="default"/>
        </w:rPr>
        <w:t>按积分排名，积分多者名次前列。</w:t>
      </w:r>
      <w:r>
        <w:rPr>
          <w:sz w:val="32"/>
          <w:lang w:val="en-US" w:eastAsia="zh-CN"/>
          <w:rFonts w:ascii="Times New Roman" w:hAnsi="Times New Roman" w:eastAsia="仿宋_GB2312" w:cs="Times New Roman" w:hint="default"/>
        </w:rPr>
        <w:t>每</w:t>
      </w:r>
      <w:r>
        <w:rPr>
          <w:sz w:val="32"/>
          <w:lang w:val="en-US" w:eastAsia="zh-CN"/>
          <w:rFonts w:ascii="Times New Roman" w:hAnsi="Times New Roman" w:eastAsia="仿宋_GB2312" w:cs="Times New Roman" w:hint="default"/>
        </w:rPr>
        <w:t>队</w:t>
      </w:r>
      <w:r>
        <w:rPr>
          <w:sz w:val="32"/>
          <w:lang w:val="en-US" w:eastAsia="zh-CN"/>
          <w:rFonts w:ascii="Times New Roman" w:hAnsi="Times New Roman" w:eastAsia="仿宋_GB2312" w:cs="Times New Roman" w:hint="default"/>
        </w:rPr>
        <w:t>胜</w:t>
      </w:r>
      <w:r>
        <w:rPr>
          <w:sz w:val="32"/>
          <w:lang w:val="en-US" w:eastAsia="zh-CN"/>
          <w:rFonts w:ascii="Times New Roman" w:hAnsi="Times New Roman" w:eastAsia="仿宋_GB2312" w:cs="Times New Roman" w:hint="default"/>
        </w:rPr>
        <w:t>一</w:t>
      </w:r>
      <w:r>
        <w:rPr>
          <w:sz w:val="32"/>
          <w:lang w:val="en-US" w:eastAsia="zh-CN"/>
          <w:rFonts w:ascii="Times New Roman" w:hAnsi="Times New Roman" w:eastAsia="仿宋_GB2312" w:cs="Times New Roman" w:hint="default"/>
        </w:rPr>
        <w:t>扬</w:t>
      </w:r>
      <w:r>
        <w:rPr>
          <w:sz w:val="32"/>
          <w:lang w:val="en-US" w:eastAsia="zh-CN"/>
          <w:rFonts w:ascii="Times New Roman" w:hAnsi="Times New Roman" w:eastAsia="仿宋_GB2312" w:cs="Times New Roman" w:hint="default"/>
        </w:rPr>
        <w:t>得2</w:t>
      </w:r>
      <w:r>
        <w:rPr>
          <w:sz w:val="32"/>
          <w:lang w:val="en-US" w:eastAsia="zh-CN"/>
          <w:rFonts w:ascii="Times New Roman" w:hAnsi="Times New Roman" w:eastAsia="仿宋_GB2312" w:cs="Times New Roman" w:hint="default"/>
        </w:rPr>
        <w:t>分，</w:t>
      </w:r>
      <w:r>
        <w:rPr>
          <w:sz w:val="32"/>
          <w:lang w:val="en-US" w:eastAsia="zh-CN"/>
          <w:rFonts w:ascii="Times New Roman" w:hAnsi="Times New Roman" w:eastAsia="仿宋_GB2312" w:cs="Times New Roman" w:hint="default"/>
        </w:rPr>
        <w:t>负</w:t>
      </w:r>
      <w:r>
        <w:rPr>
          <w:sz w:val="32"/>
          <w:lang w:val="en-US" w:eastAsia="zh-CN"/>
          <w:rFonts w:ascii="Times New Roman" w:hAnsi="Times New Roman" w:eastAsia="仿宋_GB2312" w:cs="Times New Roman" w:hint="default"/>
        </w:rPr>
        <w:t>一</w:t>
      </w:r>
      <w:r>
        <w:rPr>
          <w:sz w:val="32"/>
          <w:lang w:val="en-US" w:eastAsia="zh-CN"/>
          <w:rFonts w:ascii="Times New Roman" w:hAnsi="Times New Roman" w:eastAsia="仿宋_GB2312" w:cs="Times New Roman" w:hint="default"/>
        </w:rPr>
        <w:t>场</w:t>
      </w:r>
      <w:r>
        <w:rPr>
          <w:sz w:val="32"/>
          <w:lang w:val="en-US" w:eastAsia="zh-CN"/>
          <w:rFonts w:ascii="Times New Roman" w:hAnsi="Times New Roman" w:eastAsia="仿宋_GB2312" w:cs="Times New Roman" w:hint="default"/>
        </w:rPr>
        <w:t>得1</w:t>
      </w:r>
      <w:r>
        <w:rPr>
          <w:sz w:val="32"/>
          <w:lang w:val="en-US" w:eastAsia="zh-CN"/>
          <w:rFonts w:ascii="Times New Roman" w:hAnsi="Times New Roman" w:eastAsia="仿宋_GB2312" w:cs="Times New Roman" w:hint="default"/>
        </w:rPr>
        <w:t>分</w:t>
      </w:r>
      <w:r>
        <w:rPr>
          <w:sz w:val="32"/>
          <w:lang w:val="en-US" w:eastAsia="zh-CN"/>
          <w:rFonts w:ascii="Times New Roman" w:hAnsi="Times New Roman" w:eastAsia="仿宋_GB2312" w:cs="Times New Roman" w:hint="default"/>
        </w:rPr>
      </w:r>
      <w:r>
        <w:rPr>
          <w:sz w:val="32"/>
          <w:lang w:val="en-US" w:eastAsia="zh-CN"/>
          <w:rFonts w:ascii="Times New Roman" w:hAnsi="Times New Roman" w:eastAsia="仿宋_GB2312" w:cs="Times New Roman" w:hint="default"/>
        </w:rPr>
        <w:t>，</w:t>
      </w:r>
      <w:r>
        <w:rPr>
          <w:sz w:val="32"/>
          <w:lang w:val="en-US" w:eastAsia="zh-CN"/>
          <w:rFonts w:ascii="Times New Roman" w:hAnsi="Times New Roman" w:eastAsia="仿宋_GB2312" w:cs="Times New Roman" w:hint="default"/>
        </w:rPr>
        <w:t>弃</w:t>
      </w:r>
      <w:r>
        <w:rPr>
          <w:sz w:val="32"/>
          <w:lang w:val="en-US" w:eastAsia="zh-CN"/>
          <w:rFonts w:ascii="Times New Roman" w:hAnsi="Times New Roman" w:eastAsia="仿宋_GB2312" w:cs="Times New Roman" w:hint="default"/>
        </w:rPr>
        <w:t>权</w:t>
      </w:r>
      <w:r>
        <w:rPr>
          <w:sz w:val="32"/>
          <w:lang w:val="en-US" w:eastAsia="zh-CN"/>
          <w:rFonts w:ascii="Times New Roman" w:hAnsi="Times New Roman" w:eastAsia="仿宋_GB2312" w:cs="Times New Roman" w:hint="default"/>
        </w:rPr>
        <w:t>为0</w:t>
      </w:r>
      <w:r>
        <w:rPr>
          <w:sz w:val="32"/>
          <w:lang w:val="en-US" w:eastAsia="zh-CN"/>
          <w:rFonts w:ascii="Times New Roman" w:hAnsi="Times New Roman" w:eastAsia="仿宋_GB2312" w:cs="Times New Roman" w:hint="default"/>
        </w:rPr>
        <w:t>分</w:t>
      </w:r>
      <w:r>
        <w:rPr>
          <w:sz w:val="32"/>
          <w:lang w:val="en-US" w:eastAsia="zh-CN"/>
          <w:szCs w:val="32"/>
          <w:rFonts w:ascii="Times New Roman" w:hAnsi="Times New Roman" w:eastAsia="仿宋_GB2312" w:cs="Times New Roman" w:hint="default"/>
        </w:rPr>
        <w:t>。</w:t>
      </w:r>
    </w:p>
    <w:p w14:paraId="0C3603C2">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（3）</w:t>
      </w:r>
      <w:r>
        <w:rPr>
          <w:sz w:val="32"/>
          <w:lang w:val="en-US" w:eastAsia="zh-CN"/>
          <w:szCs w:val="32"/>
          <w:rFonts w:ascii="Times New Roman" w:hAnsi="Times New Roman" w:eastAsia="仿宋_GB2312" w:cs="Times New Roman" w:hint="default"/>
        </w:rPr>
        <w:t>当两队或两队以上积分相等时，比赛总胜局数与总负局数比值(C值)大者排名在前，C值-总胜局/总负局.</w:t>
      </w:r>
    </w:p>
    <w:p w14:paraId="61D96C31">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（4）</w:t>
      </w:r>
      <w:r>
        <w:rPr>
          <w:sz w:val="32"/>
          <w:lang w:val="en-US" w:eastAsia="zh-CN"/>
          <w:szCs w:val="32"/>
          <w:rFonts w:ascii="Times New Roman" w:hAnsi="Times New Roman" w:eastAsia="仿宋_GB2312" w:cs="Times New Roman" w:hint="default"/>
        </w:rPr>
        <w:t>当两队或两队以上C值相等时，比赛总得分数与总失分数比值(Z值)大者排名在前，2值=总得分/总失分。</w:t>
      </w:r>
    </w:p>
    <w:p w14:paraId="159F5131">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（5）</w:t>
      </w:r>
      <w:r>
        <w:rPr>
          <w:sz w:val="32"/>
          <w:lang w:val="en-US" w:eastAsia="zh-CN"/>
          <w:szCs w:val="32"/>
          <w:rFonts w:ascii="Times New Roman" w:hAnsi="Times New Roman" w:eastAsia="仿宋_GB2312" w:cs="Times New Roman" w:hint="default"/>
        </w:rPr>
        <w:t>当两队或两队以上Z值仍相等时，由其相互间比赛结果决定。</w:t>
      </w:r>
    </w:p>
    <w:p w14:paraId="13F62515">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color w:val="auto"/>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9.</w:t>
      </w:r>
      <w:r>
        <w:rPr>
          <w:color w:val="auto"/>
          <w:sz w:val="32"/>
          <w:lang w:val="en-US" w:eastAsia="zh-CN"/>
          <w:szCs w:val="32"/>
          <w:rFonts w:ascii="Times New Roman" w:hAnsi="Times New Roman" w:eastAsia="仿宋_GB2312" w:cs="Times New Roman" w:hint="eastAsia"/>
        </w:rPr>
        <w:t>场地</w:t>
      </w:r>
      <w:r>
        <w:rPr>
          <w:color w:val="auto"/>
          <w:sz w:val="32"/>
          <w:lang w:val="en-US" w:eastAsia="zh-CN"/>
          <w:szCs w:val="32"/>
          <w:rFonts w:ascii="Times New Roman" w:hAnsi="Times New Roman" w:eastAsia="仿宋_GB2312" w:cs="Times New Roman" w:hint="default"/>
        </w:rPr>
        <w:t>器材</w:t>
      </w:r>
    </w:p>
    <w:p w14:paraId="4B1B855D">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color w:val="auto"/>
          <w:sz w:val="32"/>
          <w:lang w:val="en-US" w:eastAsia="zh-CN"/>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eastAsia"/>
        </w:rPr>
        <w:t>（1）</w:t>
      </w:r>
      <w:r>
        <w:rPr>
          <w:color w:val="auto"/>
          <w:sz w:val="32"/>
          <w:lang w:val="en-US" w:eastAsia="zh-CN"/>
          <w:szCs w:val="32"/>
          <w:rFonts w:ascii="Times New Roman" w:hAnsi="Times New Roman" w:eastAsia="仿宋_GB2312" w:cs="Times New Roman" w:hint="default"/>
        </w:rPr>
        <w:t>比赛使用“恒佳FP300”气排球。</w:t>
      </w:r>
    </w:p>
    <w:p w14:paraId="0C551CA2">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color w:val="auto"/>
          <w:sz w:val="32"/>
          <w:lang w:val="en-US" w:eastAsia="zh-CN"/>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eastAsia"/>
        </w:rPr>
        <w:t>（2）</w:t>
      </w:r>
      <w:r>
        <w:rPr>
          <w:color w:val="auto"/>
          <w:sz w:val="32"/>
          <w:lang w:val="en-US" w:eastAsia="zh-CN"/>
          <w:szCs w:val="32"/>
          <w:rFonts w:ascii="Times New Roman" w:hAnsi="Times New Roman" w:eastAsia="仿宋_GB2312" w:cs="Times New Roman" w:hint="default"/>
        </w:rPr>
        <w:t>球网高度</w:t>
      </w:r>
      <w:r>
        <w:rPr>
          <w:color w:val="auto"/>
          <w:sz w:val="32"/>
          <w:lang w:val="en-US" w:eastAsia="zh-CN"/>
          <w:szCs w:val="32"/>
          <w:rFonts w:ascii="Times New Roman" w:hAnsi="Times New Roman" w:eastAsia="仿宋_GB2312" w:cs="Times New Roman" w:hint="eastAsia"/>
        </w:rPr>
        <w:t>：</w:t>
      </w:r>
      <w:r>
        <w:rPr>
          <w:color w:val="auto"/>
          <w:sz w:val="32"/>
          <w:lang w:val="en-US" w:eastAsia="zh-CN"/>
          <w:szCs w:val="32"/>
          <w:rFonts w:ascii="Times New Roman" w:hAnsi="Times New Roman" w:eastAsia="仿宋_GB2312" w:cs="Times New Roman" w:hint="default"/>
        </w:rPr>
        <w:t>中年组：男子2.1米，女子1.9米</w:t>
      </w:r>
    </w:p>
    <w:p w14:paraId="17876542">
      <w:pPr>
        <w:widowControl w:val="0"/>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3200" w:firstLineChars="1000"/>
        <w:rPr>
          <w:sz w:val="32"/>
          <w:lang w:val="en-US" w:eastAsia="zh-CN"/>
          <w:szCs w:val="32"/>
          <w:rFonts w:ascii="Times New Roman" w:hAnsi="Times New Roman" w:eastAsia="仿宋_GB2312" w:cs="Times New Roman" w:hint="default"/>
        </w:rPr>
      </w:pPr>
      <w:r>
        <w:rPr>
          <w:color w:val="auto"/>
          <w:sz w:val="32"/>
          <w:lang w:val="en-US" w:eastAsia="zh-CN"/>
          <w:szCs w:val="32"/>
          <w:rFonts w:ascii="Times New Roman" w:hAnsi="Times New Roman" w:eastAsia="仿宋_GB2312" w:cs="Times New Roman" w:hint="default"/>
        </w:rPr>
        <w:t>老年组：男子2米，女子</w:t>
      </w:r>
      <w:r>
        <w:rPr>
          <w:sz w:val="32"/>
          <w:lang w:val="en-US" w:eastAsia="zh-CN"/>
          <w:szCs w:val="32"/>
          <w:rFonts w:ascii="Times New Roman" w:hAnsi="Times New Roman" w:eastAsia="仿宋_GB2312" w:cs="Times New Roman" w:hint="default"/>
        </w:rPr>
        <w:t>1.8米</w:t>
      </w:r>
    </w:p>
    <w:p w14:paraId="5EC963A0">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七、录取名次及奖励办法</w:t>
      </w:r>
    </w:p>
    <w:p w14:paraId="70DB43B8">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按</w:t>
      </w:r>
      <w:r>
        <w:rPr>
          <w:sz w:val="32"/>
          <w:lang w:eastAsia="zh-CN"/>
          <w:szCs w:val="32"/>
          <w:rFonts w:ascii="Times New Roman" w:hAnsi="Times New Roman" w:eastAsia="仿宋_GB2312" w:cs="Times New Roman" w:hint="default"/>
        </w:rPr>
        <w:t>《黔东南州第十一届运动会暨第五届少数民族传统体育运动会规程总则》规定</w:t>
      </w:r>
      <w:r>
        <w:rPr>
          <w:sz w:val="32"/>
          <w:lang w:val="en-US" w:eastAsia="zh-CN"/>
          <w:szCs w:val="32"/>
          <w:rFonts w:ascii="Times New Roman" w:hAnsi="Times New Roman" w:eastAsia="仿宋_GB2312" w:cs="Times New Roman" w:hint="default"/>
        </w:rPr>
        <w:t>录取名次。</w:t>
      </w:r>
    </w:p>
    <w:p w14:paraId="3A02533F">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八、报名和报到</w:t>
      </w:r>
    </w:p>
    <w:p w14:paraId="7FADABE5">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color w:val="auto"/>
          <w:sz w:val="32"/>
          <w:lang w:eastAsia="zh-CN"/>
          <w:szCs w:val="32"/>
          <w:rFonts w:ascii="Times New Roman" w:hAnsi="Times New Roman" w:eastAsia="仿宋_GB2312" w:cs="Times New Roman" w:hint="default"/>
        </w:rPr>
      </w:pPr>
      <w:r>
        <w:rPr>
          <w:sz w:val="32"/>
          <w:lang w:eastAsia="zh-CN"/>
          <w:szCs w:val="32"/>
          <w:rFonts w:ascii="Times New Roman" w:hAnsi="Times New Roman" w:eastAsia="仿宋_GB2312" w:cs="Times New Roman" w:hint="default"/>
        </w:rPr>
        <w:t>（一）各</w:t>
      </w:r>
      <w:r>
        <w:rPr>
          <w:color w:val="auto"/>
          <w:sz w:val="32"/>
          <w:lang w:eastAsia="zh-CN"/>
          <w:szCs w:val="32"/>
          <w:rFonts w:ascii="Times New Roman" w:hAnsi="Times New Roman" w:eastAsia="仿宋_GB2312" w:cs="Times New Roman" w:hint="default"/>
        </w:rPr>
        <w:t>参赛单位于202</w:t>
      </w:r>
      <w:r>
        <w:rPr>
          <w:color w:val="auto"/>
          <w:sz w:val="32"/>
          <w:lang w:val="en-US" w:eastAsia="zh-CN"/>
          <w:szCs w:val="32"/>
          <w:rFonts w:ascii="Times New Roman" w:hAnsi="Times New Roman" w:eastAsia="仿宋_GB2312" w:cs="Times New Roman" w:hint="default"/>
        </w:rPr>
        <w:t>5</w:t>
      </w:r>
      <w:r>
        <w:rPr>
          <w:color w:val="auto"/>
          <w:sz w:val="32"/>
          <w:lang w:eastAsia="zh-CN"/>
          <w:szCs w:val="32"/>
          <w:rFonts w:ascii="Times New Roman" w:hAnsi="Times New Roman" w:eastAsia="仿宋_GB2312" w:cs="Times New Roman" w:hint="default"/>
        </w:rPr>
        <w:t>年</w:t>
      </w:r>
      <w:r>
        <w:rPr>
          <w:color w:val="auto"/>
          <w:sz w:val="32"/>
          <w:lang w:val="en-US" w:eastAsia="zh-CN"/>
          <w:szCs w:val="32"/>
          <w:rFonts w:ascii="Times New Roman" w:hAnsi="Times New Roman" w:eastAsia="仿宋_GB2312" w:cs="Times New Roman" w:hint="eastAsia"/>
        </w:rPr>
        <w:t>6</w:t>
      </w:r>
      <w:r>
        <w:rPr>
          <w:color w:val="auto"/>
          <w:sz w:val="32"/>
          <w:lang w:eastAsia="zh-CN"/>
          <w:szCs w:val="32"/>
          <w:rFonts w:ascii="Times New Roman" w:hAnsi="Times New Roman" w:eastAsia="仿宋_GB2312" w:cs="Times New Roman" w:hint="default"/>
        </w:rPr>
        <w:t>月</w:t>
      </w:r>
      <w:r>
        <w:rPr>
          <w:color w:val="auto"/>
          <w:sz w:val="32"/>
          <w:lang w:val="en-US" w:eastAsia="zh-CN"/>
          <w:szCs w:val="32"/>
          <w:rFonts w:ascii="Times New Roman" w:hAnsi="Times New Roman" w:eastAsia="仿宋_GB2312" w:cs="Times New Roman" w:hint="eastAsia"/>
        </w:rPr>
        <w:t>2</w:t>
      </w:r>
      <w:bookmarkStart w:id="0" w:name="_GoBack"/>
      <w:bookmarkEnd w:id="0"/>
      <w:r>
        <w:rPr>
          <w:color w:val="auto"/>
          <w:sz w:val="32"/>
          <w:lang w:val="en-US" w:eastAsia="zh-CN"/>
          <w:szCs w:val="32"/>
          <w:rFonts w:ascii="Times New Roman" w:hAnsi="Times New Roman" w:eastAsia="仿宋_GB2312" w:cs="Times New Roman" w:hint="eastAsia"/>
        </w:rPr>
        <w:t>0</w:t>
      </w:r>
      <w:r>
        <w:rPr>
          <w:color w:val="auto"/>
          <w:sz w:val="32"/>
          <w:lang w:eastAsia="zh-CN"/>
          <w:szCs w:val="32"/>
          <w:rFonts w:ascii="Times New Roman" w:hAnsi="Times New Roman" w:eastAsia="仿宋_GB2312" w:cs="Times New Roman" w:hint="default"/>
        </w:rPr>
        <w:t>日前将《报名表》电子文档和盖章扫描件发送到州文体广电旅游局竞技体育科邮箱：</w:t>
      </w:r>
    </w:p>
    <w:p w14:paraId="39F4BCEE">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color w:val="auto"/>
          <w:sz w:val="32"/>
          <w:lang w:eastAsia="zh-CN"/>
          <w:szCs w:val="32"/>
          <w:rFonts w:ascii="Times New Roman" w:hAnsi="Times New Roman" w:eastAsia="仿宋_GB2312" w:cs="Times New Roman" w:hint="default"/>
        </w:rPr>
      </w:pPr>
      <w:r>
        <w:rPr>
          <w:color w:val="auto"/>
          <w:sz w:val="32"/>
          <w:lang w:eastAsia="zh-CN"/>
          <w:szCs w:val="32"/>
          <w:rFonts w:ascii="Times New Roman" w:hAnsi="Times New Roman" w:eastAsia="仿宋_GB2312" w:cs="Times New Roman" w:hint="default"/>
        </w:rPr>
        <w:t>qdnjjty@163.com。联系人：</w:t>
      </w:r>
      <w:r>
        <w:rPr>
          <w:color w:val="auto"/>
          <w:sz w:val="32"/>
          <w:lang w:eastAsia="zh-CN"/>
          <w:szCs w:val="32"/>
          <w:rFonts w:ascii="Times New Roman" w:hAnsi="Times New Roman" w:eastAsia="仿宋_GB2312" w:cs="Times New Roman" w:hint="eastAsia"/>
        </w:rPr>
        <w:t>吴安琼</w:t>
      </w:r>
      <w:r>
        <w:rPr>
          <w:color w:val="auto"/>
          <w:sz w:val="32"/>
          <w:lang w:eastAsia="zh-CN"/>
          <w:szCs w:val="32"/>
          <w:rFonts w:ascii="Times New Roman" w:hAnsi="Times New Roman" w:eastAsia="仿宋_GB2312" w:cs="Times New Roman" w:hint="default"/>
        </w:rPr>
        <w:t>，0855-8277876。如出现电子文档和盖章扫描件不一致，以盖章扫描件为准；</w:t>
      </w:r>
    </w:p>
    <w:p w14:paraId="396BBA2D">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（二）各参赛代表队于2025年7月17日下午15∶30前到黄平县体育馆报到。下午16∶00召开赛前技术会议。</w:t>
      </w:r>
    </w:p>
    <w:p w14:paraId="661EF154">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（三）各参赛代表队报到时必须交验下列材料：</w:t>
      </w:r>
    </w:p>
    <w:p w14:paraId="774ED9F6">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1.</w:t>
      </w:r>
      <w:r>
        <w:rPr>
          <w:sz w:val="32"/>
          <w:lang w:eastAsia="zh-CN"/>
          <w:szCs w:val="32"/>
          <w:rFonts w:ascii="Times New Roman" w:hAnsi="Times New Roman" w:eastAsia="仿宋_GB2312" w:cs="Times New Roman" w:hint="default"/>
        </w:rPr>
        <w:t>体检材料。</w:t>
      </w:r>
    </w:p>
    <w:p w14:paraId="30A56969">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2.</w:t>
      </w:r>
      <w:r>
        <w:rPr>
          <w:sz w:val="32"/>
          <w:lang w:eastAsia="zh-CN"/>
          <w:szCs w:val="32"/>
          <w:rFonts w:ascii="Times New Roman" w:hAnsi="Times New Roman" w:eastAsia="仿宋_GB2312" w:cs="Times New Roman" w:hint="default"/>
        </w:rPr>
        <w:t>保险单据。</w:t>
      </w:r>
    </w:p>
    <w:p w14:paraId="2EF3D8F4">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color w:val="000000"/>
          <w:sz w:val="32"/>
          <w:lang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default"/>
        </w:rPr>
        <w:t>3.</w:t>
      </w:r>
      <w:r>
        <w:rPr>
          <w:color w:val="000000"/>
          <w:sz w:val="32"/>
          <w:szCs w:val="32"/>
          <w:rFonts w:ascii="Times New Roman" w:hAnsi="Times New Roman" w:eastAsia="仿宋_GB2312" w:cs="Times New Roman" w:hint="eastAsia"/>
        </w:rPr>
        <w:t>《反兴奋剂和赛风赛纪保证书》</w:t>
      </w:r>
      <w:r>
        <w:rPr>
          <w:color w:val="000000"/>
          <w:sz w:val="32"/>
          <w:lang w:eastAsia="zh-CN"/>
          <w:szCs w:val="32"/>
          <w:rFonts w:ascii="Times New Roman" w:hAnsi="Times New Roman" w:eastAsia="仿宋_GB2312" w:cs="Times New Roman" w:hint="eastAsia"/>
        </w:rPr>
        <w:t>《自愿参赛责任及风险承诺书》。</w:t>
      </w:r>
    </w:p>
    <w:p w14:paraId="27227B48">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（四）仲裁委员、技术代表、裁判长于2025年7月1</w:t>
      </w:r>
      <w:r>
        <w:rPr>
          <w:sz w:val="32"/>
          <w:lang w:val="en-US" w:eastAsia="zh-CN"/>
          <w:szCs w:val="32"/>
          <w:rFonts w:ascii="Times New Roman" w:hAnsi="Times New Roman" w:eastAsia="仿宋_GB2312" w:cs="Times New Roman" w:hint="eastAsia"/>
        </w:rPr>
        <w:t>5</w:t>
      </w:r>
      <w:r>
        <w:rPr>
          <w:sz w:val="32"/>
          <w:lang w:val="en-US" w:eastAsia="zh-CN"/>
          <w:szCs w:val="32"/>
          <w:rFonts w:ascii="Times New Roman" w:hAnsi="Times New Roman" w:eastAsia="仿宋_GB2312" w:cs="Times New Roman" w:hint="default"/>
        </w:rPr>
        <w:t>日下午1</w:t>
      </w:r>
      <w:r>
        <w:rPr>
          <w:sz w:val="32"/>
          <w:lang w:val="en-US" w:eastAsia="zh-CN"/>
          <w:szCs w:val="32"/>
          <w:rFonts w:ascii="Times New Roman" w:hAnsi="Times New Roman" w:eastAsia="仿宋_GB2312" w:cs="Times New Roman" w:hint="eastAsia"/>
        </w:rPr>
        <w:t>7</w:t>
      </w:r>
      <w:r>
        <w:rPr>
          <w:sz w:val="32"/>
          <w:lang w:val="en-US" w:eastAsia="zh-CN"/>
          <w:szCs w:val="32"/>
          <w:rFonts w:ascii="Times New Roman" w:hAnsi="Times New Roman" w:eastAsia="仿宋_GB2312" w:cs="Times New Roman" w:hint="default"/>
        </w:rPr>
        <w:t>∶30前到黄平县体育馆报到，晚上20∶00召开预备会。</w:t>
      </w:r>
    </w:p>
    <w:p w14:paraId="3987DE12">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（六）比赛裁判员及技术人员和志愿者于2025年7月16日</w:t>
      </w:r>
      <w:r>
        <w:rPr>
          <w:sz w:val="32"/>
          <w:lang w:val="en-US" w:eastAsia="zh-CN"/>
          <w:szCs w:val="32"/>
          <w:rFonts w:ascii="Times New Roman" w:hAnsi="Times New Roman" w:eastAsia="仿宋_GB2312" w:cs="Times New Roman" w:hint="eastAsia"/>
        </w:rPr>
        <w:t>下</w:t>
      </w:r>
      <w:r>
        <w:rPr>
          <w:sz w:val="32"/>
          <w:lang w:val="en-US" w:eastAsia="zh-CN"/>
          <w:szCs w:val="32"/>
          <w:rFonts w:ascii="Times New Roman" w:hAnsi="Times New Roman" w:eastAsia="仿宋_GB2312" w:cs="Times New Roman" w:hint="default"/>
        </w:rPr>
        <w:t>午</w:t>
      </w:r>
      <w:r>
        <w:rPr>
          <w:sz w:val="32"/>
          <w:lang w:val="en-US" w:eastAsia="zh-CN"/>
          <w:szCs w:val="32"/>
          <w:rFonts w:ascii="Times New Roman" w:hAnsi="Times New Roman" w:eastAsia="仿宋_GB2312" w:cs="Times New Roman" w:hint="eastAsia"/>
        </w:rPr>
        <w:t>17</w:t>
      </w:r>
      <w:r>
        <w:rPr>
          <w:sz w:val="32"/>
          <w:lang w:val="en-US" w:eastAsia="zh-CN"/>
          <w:szCs w:val="32"/>
          <w:rFonts w:ascii="Times New Roman" w:hAnsi="Times New Roman" w:eastAsia="仿宋_GB2312" w:cs="Times New Roman" w:hint="default"/>
        </w:rPr>
        <w:t>∶</w:t>
      </w:r>
      <w:r>
        <w:rPr>
          <w:sz w:val="32"/>
          <w:lang w:val="en-US" w:eastAsia="zh-CN"/>
          <w:szCs w:val="32"/>
          <w:rFonts w:ascii="Times New Roman" w:hAnsi="Times New Roman" w:eastAsia="仿宋_GB2312" w:cs="Times New Roman" w:hint="eastAsia"/>
        </w:rPr>
        <w:t>3</w:t>
      </w:r>
      <w:r>
        <w:rPr>
          <w:sz w:val="32"/>
          <w:lang w:val="en-US" w:eastAsia="zh-CN"/>
          <w:szCs w:val="32"/>
          <w:rFonts w:ascii="Times New Roman" w:hAnsi="Times New Roman" w:eastAsia="仿宋_GB2312" w:cs="Times New Roman" w:hint="default"/>
        </w:rPr>
        <w:t>0前到黄平县体育馆报到，7月17日上午8∶30参加培训会。</w:t>
      </w:r>
    </w:p>
    <w:p w14:paraId="72E39B05">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九、裁判员</w:t>
      </w:r>
    </w:p>
    <w:p w14:paraId="4D072ACA">
      <w:pPr>
        <w:pStyle w:val="10"/>
        <w:widowControl w:val="1"/>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left="0" w:leftChars="0"/>
        <w:rPr>
          <w:color w:val="FF0000"/>
          <w:sz w:val="32"/>
          <w:lang w:val="en-US" w:eastAsia="zh-CN"/>
          <w:szCs w:val="32"/>
          <w:rFonts w:ascii="Times New Roman" w:hAnsi="Times New Roman" w:eastAsia="仿宋_GB2312" w:cs="Times New Roman" w:hint="default"/>
        </w:rPr>
      </w:pPr>
      <w:r>
        <w:rPr>
          <w:sz w:val="32"/>
          <w:lang w:eastAsia="zh-CN"/>
          <w:szCs w:val="32"/>
          <w:rFonts w:ascii="Times New Roman" w:hAnsi="Times New Roman" w:eastAsia="仿宋_GB2312" w:cs="Times New Roman" w:hint="default"/>
        </w:rPr>
        <w:t>（一）仲裁</w:t>
      </w:r>
      <w:r>
        <w:rPr>
          <w:sz w:val="32"/>
          <w:lang w:val="en-US" w:eastAsia="zh-CN"/>
          <w:szCs w:val="32"/>
          <w:rFonts w:ascii="Times New Roman" w:hAnsi="Times New Roman" w:eastAsia="仿宋_GB2312" w:cs="Times New Roman" w:hint="default"/>
        </w:rPr>
        <w:t>委员</w:t>
      </w:r>
      <w:r>
        <w:rPr>
          <w:sz w:val="32"/>
          <w:lang w:eastAsia="zh-CN"/>
          <w:szCs w:val="32"/>
          <w:rFonts w:ascii="Times New Roman" w:hAnsi="Times New Roman" w:eastAsia="仿宋_GB2312" w:cs="Times New Roman" w:hint="default"/>
        </w:rPr>
        <w:t>、</w:t>
      </w:r>
      <w:r>
        <w:rPr>
          <w:sz w:val="32"/>
          <w:lang w:val="en-US" w:eastAsia="zh-CN"/>
          <w:szCs w:val="32"/>
          <w:rFonts w:ascii="Times New Roman" w:hAnsi="Times New Roman" w:eastAsia="仿宋_GB2312" w:cs="Times New Roman" w:hint="default"/>
        </w:rPr>
        <w:t>比赛监督、技术代表、</w:t>
      </w:r>
      <w:r>
        <w:rPr>
          <w:sz w:val="32"/>
          <w:lang w:eastAsia="zh-CN"/>
          <w:szCs w:val="32"/>
          <w:rFonts w:ascii="Times New Roman" w:hAnsi="Times New Roman" w:eastAsia="仿宋_GB2312" w:cs="Times New Roman" w:hint="default"/>
        </w:rPr>
        <w:t>裁判</w:t>
      </w:r>
      <w:r>
        <w:rPr>
          <w:sz w:val="32"/>
          <w:lang w:eastAsia="zh-CN"/>
          <w:szCs w:val="32"/>
          <w:rFonts w:ascii="Times New Roman" w:hAnsi="Times New Roman" w:eastAsia="仿宋_GB2312" w:cs="Times New Roman" w:hint="eastAsia"/>
        </w:rPr>
        <w:t>员</w:t>
      </w:r>
      <w:r>
        <w:rPr>
          <w:sz w:val="32"/>
          <w:lang w:eastAsia="zh-CN"/>
          <w:szCs w:val="32"/>
          <w:rFonts w:ascii="Times New Roman" w:hAnsi="Times New Roman" w:eastAsia="仿宋_GB2312" w:cs="Times New Roman" w:hint="default"/>
        </w:rPr>
        <w:t>由</w:t>
      </w:r>
      <w:r>
        <w:rPr>
          <w:sz w:val="32"/>
          <w:lang w:val="en-US" w:eastAsia="zh-CN"/>
          <w:szCs w:val="32"/>
          <w:rFonts w:ascii="Times New Roman" w:hAnsi="Times New Roman" w:eastAsia="仿宋_GB2312" w:cs="Times New Roman" w:hint="default"/>
        </w:rPr>
        <w:t>组委会</w:t>
      </w:r>
      <w:r>
        <w:rPr>
          <w:sz w:val="32"/>
          <w:lang w:eastAsia="zh-CN"/>
          <w:szCs w:val="32"/>
          <w:rFonts w:ascii="Times New Roman" w:hAnsi="Times New Roman" w:eastAsia="仿宋_GB2312" w:cs="Times New Roman" w:hint="default"/>
        </w:rPr>
        <w:t>选派。</w:t>
      </w:r>
    </w:p>
    <w:p w14:paraId="240C7EA3">
      <w:pPr>
        <w:widowControl w:val="0"/>
        <w:keepNext w:val="0"/>
        <w:keepLines w:val="0"/>
        <w:pageBreakBefore w:val="0"/>
        <w:wordWrap w:val="1"/>
        <w:overflowPunct w:val="1"/>
        <w:topLinePunct w:val="0"/>
        <w:kinsoku w:val="1"/>
        <w:autoSpaceDE w:val="1"/>
        <w:autoSpaceDN w:val="1"/>
        <w:bidi w:val="0"/>
        <w:adjustRightInd w:val="0"/>
        <w:snapToGrid w:val="0"/>
        <w:jc w:val="both"/>
        <w:spacing w:line="540" w:lineRule="exact"/>
        <w:ind w:firstLine="640" w:firstLineChars="200"/>
        <w:rPr>
          <w:sz w:val="32"/>
          <w:lang w:val="en-US"/>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w:t>
      </w:r>
      <w:r>
        <w:rPr>
          <w:sz w:val="32"/>
          <w:lang w:val="en-US" w:eastAsia="zh-CN"/>
          <w:szCs w:val="32"/>
          <w:rFonts w:ascii="Times New Roman" w:hAnsi="Times New Roman" w:eastAsia="仿宋_GB2312" w:cs="Times New Roman" w:hint="eastAsia"/>
        </w:rPr>
        <w:t>二</w:t>
      </w:r>
      <w:r>
        <w:rPr>
          <w:sz w:val="32"/>
          <w:lang w:val="en-US" w:eastAsia="zh-CN"/>
          <w:szCs w:val="32"/>
          <w:rFonts w:ascii="Times New Roman" w:hAnsi="Times New Roman" w:eastAsia="仿宋_GB2312" w:cs="Times New Roman" w:hint="default"/>
        </w:rPr>
        <w:t>）</w:t>
      </w:r>
      <w:r>
        <w:rPr>
          <w:rStyle w:val="13"/>
          <w:color w:val="000000"/>
          <w:sz w:val="32"/>
          <w:lang w:val="en-US" w:eastAsia="zh-CN" w:bidi="ar-SA"/>
          <w:szCs w:val="32"/>
          <w:rFonts w:ascii="Times New Roman" w:hAnsi="Times New Roman" w:eastAsia="仿宋_GB2312" w:cs="Times New Roman" w:hint="default"/>
        </w:rPr>
        <w:t>志愿者和相关技术人员由黄平县</w:t>
      </w:r>
      <w:r>
        <w:rPr>
          <w:rStyle w:val="13"/>
          <w:color w:val="000000"/>
          <w:sz w:val="32"/>
          <w:lang w:val="en-US" w:eastAsia="en-US" w:bidi="ar-SA"/>
          <w:szCs w:val="32"/>
          <w:rFonts w:ascii="Times New Roman" w:hAnsi="Times New Roman" w:eastAsia="仿宋_GB2312" w:cs="Times New Roman" w:hint="default"/>
        </w:rPr>
        <w:t>选派。</w:t>
      </w:r>
    </w:p>
    <w:p w14:paraId="2EF1FF37">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eastAsia"/>
        </w:rPr>
      </w:pPr>
      <w:r>
        <w:rPr>
          <w:rStyle w:val="13"/>
          <w:b w:val="0"/>
          <w:color w:val="000000"/>
          <w:sz w:val="32"/>
          <w:lang w:val="en-US" w:eastAsia="zh-CN" w:bidi="ar-SA"/>
          <w:bCs w:val="0"/>
          <w:szCs w:val="32"/>
          <w:rFonts w:ascii="黑体" w:hAnsi="黑体" w:eastAsia="黑体" w:cs="黑体" w:hint="default"/>
        </w:rPr>
        <w:t>十、</w:t>
      </w:r>
      <w:r>
        <w:rPr>
          <w:rStyle w:val="13"/>
          <w:b w:val="0"/>
          <w:color w:val="000000"/>
          <w:sz w:val="32"/>
          <w:lang w:val="en-US" w:eastAsia="zh-CN" w:bidi="ar-SA"/>
          <w:bCs w:val="0"/>
          <w:szCs w:val="32"/>
          <w:rFonts w:ascii="黑体" w:hAnsi="黑体" w:eastAsia="黑体" w:cs="黑体" w:hint="eastAsia"/>
        </w:rPr>
        <w:t>其他</w:t>
      </w:r>
    </w:p>
    <w:p w14:paraId="4572B0BD">
      <w:pPr>
        <w:widowControl w:val="0"/>
        <w:keepNext w:val="0"/>
        <w:keepLines w:val="0"/>
        <w:pageBreakBefore w:val="0"/>
        <w:wordWrap w:val="1"/>
        <w:overflowPunct w:val="1"/>
        <w:topLinePunct w:val="0"/>
        <w:kinsoku w:val="1"/>
        <w:autoSpaceDE w:val="1"/>
        <w:autoSpaceDN w:val="1"/>
        <w:bidi w:val="0"/>
        <w:adjustRightInd w:val="1"/>
        <w:snapToGrid w:val="0"/>
        <w:shd w:val="clear" w:color="auto" w:fill="auto"/>
        <w:spacing w:afterAutospacing="0" w:beforeAutospacing="0" w:line="560" w:lineRule="exact"/>
        <w:ind w:firstLine="640" w:firstLineChars="200" w:left="0" w:leftChars="0"/>
        <w:rPr>
          <w:u w:val="none"/>
          <w:color w:val="auto"/>
          <w:sz w:val="32"/>
          <w:szCs w:val="32"/>
          <w:rFonts w:ascii="Times New Roman" w:hAnsi="Times New Roman" w:eastAsia="仿宋_GB2312" w:cs="Times New Roman" w:hint="default"/>
        </w:rPr>
      </w:pPr>
      <w:r>
        <w:rPr>
          <w:u w:val="none"/>
          <w:color w:val="auto"/>
          <w:sz w:val="32"/>
          <w:lang w:eastAsia="zh-CN"/>
          <w:szCs w:val="32"/>
          <w:rFonts w:ascii="Times New Roman" w:hAnsi="Times New Roman" w:eastAsia="仿宋_GB2312" w:cs="Times New Roman" w:hint="eastAsia"/>
        </w:rPr>
        <w:t>（一）</w:t>
      </w:r>
      <w:r>
        <w:rPr>
          <w:u w:val="none"/>
          <w:color w:val="auto"/>
          <w:sz w:val="32"/>
          <w:szCs w:val="32"/>
          <w:rFonts w:ascii="Times New Roman" w:hAnsi="Times New Roman" w:eastAsia="仿宋_GB2312" w:cs="Times New Roman" w:hint="default"/>
        </w:rPr>
        <w:t>端正赛风，对比赛中出现的运动队、裁判员、工作人员弄虚作假或徇私舞弊等其他违纪行为，各运动队均有举报和申诉权，申诉于当节比赛结束前以书面形式由领队递交至</w:t>
      </w:r>
      <w:r>
        <w:rPr>
          <w:u w:val="none"/>
          <w:color w:val="auto"/>
          <w:sz w:val="32"/>
          <w:lang w:eastAsia="zh-CN"/>
          <w:szCs w:val="32"/>
          <w:rFonts w:eastAsia="仿宋_GB2312" w:cs="Times New Roman" w:hint="eastAsia"/>
        </w:rPr>
        <w:t>申诉</w:t>
      </w:r>
      <w:r>
        <w:rPr>
          <w:u w:val="none"/>
          <w:color w:val="auto"/>
          <w:sz w:val="32"/>
          <w:szCs w:val="32"/>
          <w:rFonts w:ascii="Times New Roman" w:hAnsi="Times New Roman" w:eastAsia="仿宋_GB2312" w:cs="Times New Roman" w:hint="default"/>
        </w:rPr>
        <w:t>委员会，比赛结束后申诉委员会不再受理举报或申诉。</w:t>
      </w:r>
    </w:p>
    <w:p w14:paraId="1A437927">
      <w:pPr>
        <w:widowControl w:val="0"/>
        <w:keepNext w:val="0"/>
        <w:keepLines w:val="0"/>
        <w:pageBreakBefore w:val="0"/>
        <w:wordWrap w:val="1"/>
        <w:overflowPunct w:val="1"/>
        <w:topLinePunct w:val="0"/>
        <w:kinsoku w:val="1"/>
        <w:autoSpaceDE w:val="1"/>
        <w:autoSpaceDN w:val="1"/>
        <w:bidi w:val="0"/>
        <w:adjustRightInd w:val="1"/>
        <w:snapToGrid w:val="0"/>
        <w:shd w:val="clear" w:color="auto" w:fill="auto"/>
        <w:spacing w:afterAutospacing="0" w:beforeAutospacing="0" w:line="560" w:lineRule="exact"/>
        <w:ind w:firstLine="640" w:firstLineChars="200" w:left="0" w:leftChars="0"/>
        <w:rPr>
          <w:rStyle w:val="13"/>
          <w:b w:val="0"/>
          <w:color w:val="000000"/>
          <w:sz w:val="32"/>
          <w:lang w:val="en-US" w:eastAsia="zh-CN" w:bidi="ar-SA"/>
          <w:bCs w:val="0"/>
          <w:szCs w:val="32"/>
          <w:rFonts w:ascii="黑体" w:hAnsi="黑体" w:eastAsia="黑体" w:cs="黑体" w:hint="default"/>
        </w:rPr>
      </w:pPr>
      <w:r>
        <w:rPr>
          <w:u w:val="none"/>
          <w:color w:val="auto"/>
          <w:sz w:val="32"/>
          <w:lang w:eastAsia="zh-CN"/>
          <w:szCs w:val="32"/>
          <w:rFonts w:ascii="Times New Roman" w:hAnsi="Times New Roman" w:eastAsia="仿宋_GB2312" w:cs="Times New Roman" w:hint="eastAsia"/>
        </w:rPr>
        <w:t>（二）</w:t>
      </w:r>
      <w:r>
        <w:rPr>
          <w:u w:val="none"/>
          <w:color w:val="auto"/>
          <w:sz w:val="32"/>
          <w:szCs w:val="32"/>
          <w:rFonts w:ascii="Times New Roman" w:hAnsi="Times New Roman" w:eastAsia="仿宋_GB2312" w:cs="Times New Roman" w:hint="default"/>
        </w:rPr>
        <w:t>对罢赛的运动队</w:t>
      </w:r>
      <w:r>
        <w:rPr>
          <w:u w:val="none"/>
          <w:color w:val="auto"/>
          <w:sz w:val="32"/>
          <w:lang w:eastAsia="zh-CN"/>
          <w:szCs w:val="32"/>
          <w:rFonts w:ascii="Times New Roman" w:hAnsi="Times New Roman" w:eastAsia="仿宋_GB2312" w:cs="Times New Roman" w:hint="eastAsia"/>
        </w:rPr>
        <w:t>（</w:t>
      </w:r>
      <w:r>
        <w:rPr>
          <w:u w:val="none"/>
          <w:color w:val="auto"/>
          <w:sz w:val="32"/>
          <w:szCs w:val="32"/>
          <w:rFonts w:ascii="Times New Roman" w:hAnsi="Times New Roman" w:eastAsia="仿宋_GB2312" w:cs="Times New Roman" w:hint="default"/>
        </w:rPr>
        <w:t>员</w:t>
      </w:r>
      <w:r>
        <w:rPr>
          <w:u w:val="none"/>
          <w:color w:val="auto"/>
          <w:sz w:val="32"/>
          <w:lang w:eastAsia="zh-CN"/>
          <w:szCs w:val="32"/>
          <w:rFonts w:ascii="Times New Roman" w:hAnsi="Times New Roman" w:eastAsia="仿宋_GB2312" w:cs="Times New Roman" w:hint="eastAsia"/>
        </w:rPr>
        <w:t>）</w:t>
      </w:r>
      <w:r>
        <w:rPr>
          <w:u w:val="none"/>
          <w:color w:val="auto"/>
          <w:sz w:val="32"/>
          <w:szCs w:val="32"/>
          <w:rFonts w:ascii="Times New Roman" w:hAnsi="Times New Roman" w:eastAsia="仿宋_GB2312" w:cs="Times New Roman" w:hint="default"/>
        </w:rPr>
        <w:t>，将取消该参赛队</w:t>
      </w:r>
      <w:r>
        <w:rPr>
          <w:u w:val="none"/>
          <w:color w:val="auto"/>
          <w:sz w:val="32"/>
          <w:lang w:eastAsia="zh-CN"/>
          <w:szCs w:val="32"/>
          <w:rFonts w:ascii="Times New Roman" w:hAnsi="Times New Roman" w:eastAsia="仿宋_GB2312" w:cs="Times New Roman" w:hint="eastAsia"/>
        </w:rPr>
        <w:t>（</w:t>
      </w:r>
      <w:r>
        <w:rPr>
          <w:u w:val="none"/>
          <w:color w:val="auto"/>
          <w:sz w:val="32"/>
          <w:szCs w:val="32"/>
          <w:rFonts w:ascii="Times New Roman" w:hAnsi="Times New Roman" w:eastAsia="仿宋_GB2312" w:cs="Times New Roman" w:hint="default"/>
        </w:rPr>
        <w:t>员</w:t>
      </w:r>
      <w:r>
        <w:rPr>
          <w:u w:val="none"/>
          <w:color w:val="auto"/>
          <w:sz w:val="32"/>
          <w:lang w:eastAsia="zh-CN"/>
          <w:szCs w:val="32"/>
          <w:rFonts w:ascii="Times New Roman" w:hAnsi="Times New Roman" w:eastAsia="仿宋_GB2312" w:cs="Times New Roman" w:hint="eastAsia"/>
        </w:rPr>
        <w:t>）</w:t>
      </w:r>
      <w:r>
        <w:rPr>
          <w:u w:val="none"/>
          <w:color w:val="auto"/>
          <w:sz w:val="32"/>
          <w:szCs w:val="32"/>
          <w:rFonts w:ascii="Times New Roman" w:hAnsi="Times New Roman" w:eastAsia="仿宋_GB2312" w:cs="Times New Roman" w:hint="default"/>
        </w:rPr>
        <w:t>比赛成绩，并取消其个人及其单位的体育道德风尚奖的评选资格，同时</w:t>
      </w:r>
      <w:r>
        <w:rPr>
          <w:u w:val="none"/>
          <w:color w:val="auto"/>
          <w:sz w:val="32"/>
          <w:lang w:val="en-US" w:eastAsia="zh-CN"/>
          <w:szCs w:val="32"/>
          <w:rFonts w:eastAsia="仿宋_GB2312" w:cs="Times New Roman" w:hint="eastAsia"/>
        </w:rPr>
        <w:t>三</w:t>
      </w:r>
      <w:r>
        <w:rPr>
          <w:u w:val="none"/>
          <w:color w:val="auto"/>
          <w:sz w:val="32"/>
          <w:szCs w:val="32"/>
          <w:rFonts w:ascii="Times New Roman" w:hAnsi="Times New Roman" w:eastAsia="仿宋_GB2312" w:cs="Times New Roman" w:hint="default"/>
        </w:rPr>
        <w:t>年内不允许参加</w:t>
      </w:r>
      <w:r>
        <w:rPr>
          <w:u w:val="none"/>
          <w:color w:val="auto"/>
          <w:sz w:val="32"/>
          <w:lang w:eastAsia="zh-CN"/>
          <w:szCs w:val="32"/>
          <w:rFonts w:eastAsia="仿宋_GB2312" w:cs="Times New Roman" w:hint="eastAsia"/>
        </w:rPr>
        <w:t>主办单位</w:t>
      </w:r>
      <w:r>
        <w:rPr>
          <w:u w:val="none"/>
          <w:color w:val="auto"/>
          <w:sz w:val="32"/>
          <w:szCs w:val="32"/>
          <w:rFonts w:ascii="Times New Roman" w:hAnsi="Times New Roman" w:eastAsia="仿宋_GB2312" w:cs="Times New Roman" w:hint="default"/>
        </w:rPr>
        <w:t>的比赛。</w:t>
      </w:r>
    </w:p>
    <w:p w14:paraId="241495F8">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eastAsia"/>
        </w:rPr>
        <w:t>十一、</w:t>
      </w:r>
      <w:r>
        <w:rPr>
          <w:rStyle w:val="13"/>
          <w:b w:val="0"/>
          <w:color w:val="000000"/>
          <w:sz w:val="32"/>
          <w:lang w:val="en-US" w:eastAsia="zh-CN" w:bidi="ar-SA"/>
          <w:bCs w:val="0"/>
          <w:szCs w:val="32"/>
          <w:rFonts w:ascii="黑体" w:hAnsi="黑体" w:eastAsia="黑体" w:cs="黑体" w:hint="default"/>
        </w:rPr>
        <w:t>本规程由本单项竞委会负责解释。</w:t>
      </w:r>
    </w:p>
    <w:p w14:paraId="149DD40C">
      <w:pPr>
        <w:widowControl w:val="1"/>
        <w:keepNext w:val="0"/>
        <w:keepLines w:val="0"/>
        <w:pageBreakBefore w:val="0"/>
        <w:wordWrap w:val="1"/>
        <w:overflowPunct w:val="1"/>
        <w:topLinePunct w:val="0"/>
        <w:kinsoku w:val="1"/>
        <w:autoSpaceDE w:val="1"/>
        <w:autoSpaceDN w:val="1"/>
        <w:bidi w:val="0"/>
        <w:adjustRightInd w:val="0"/>
        <w:snapToGrid w:val="0"/>
        <w:jc w:val="both"/>
        <w:numPr>
          <w:ilvl w:val="0"/>
          <w:numId w:val="0"/>
        </w:numPr>
        <w:spacing w:line="540" w:lineRule="exact"/>
        <w:ind w:firstLine="640" w:firstLineChars="200"/>
        <w:rPr>
          <w:rStyle w:val="13"/>
          <w:b w:val="0"/>
          <w:color w:val="000000"/>
          <w:sz w:val="32"/>
          <w:lang w:val="en-US" w:eastAsia="zh-CN" w:bidi="ar-SA"/>
          <w:bCs w:val="0"/>
          <w:szCs w:val="32"/>
          <w:rFonts w:ascii="黑体" w:hAnsi="黑体" w:eastAsia="黑体" w:cs="黑体" w:hint="default"/>
        </w:rPr>
      </w:pPr>
      <w:r>
        <w:rPr>
          <w:rStyle w:val="13"/>
          <w:b w:val="0"/>
          <w:color w:val="000000"/>
          <w:sz w:val="32"/>
          <w:lang w:val="en-US" w:eastAsia="zh-CN" w:bidi="ar-SA"/>
          <w:bCs w:val="0"/>
          <w:szCs w:val="32"/>
          <w:rFonts w:ascii="黑体" w:hAnsi="黑体" w:eastAsia="黑体" w:cs="黑体" w:hint="default"/>
        </w:rPr>
        <w:t>十</w:t>
      </w:r>
      <w:r>
        <w:rPr>
          <w:rStyle w:val="13"/>
          <w:b w:val="0"/>
          <w:color w:val="000000"/>
          <w:sz w:val="32"/>
          <w:lang w:val="en-US" w:eastAsia="zh-CN" w:bidi="ar-SA"/>
          <w:bCs w:val="0"/>
          <w:szCs w:val="32"/>
          <w:rFonts w:ascii="黑体" w:hAnsi="黑体" w:eastAsia="黑体" w:cs="黑体" w:hint="eastAsia"/>
        </w:rPr>
        <w:t>二</w:t>
      </w:r>
      <w:r>
        <w:rPr>
          <w:rStyle w:val="13"/>
          <w:b w:val="0"/>
          <w:color w:val="000000"/>
          <w:sz w:val="32"/>
          <w:lang w:val="en-US" w:eastAsia="zh-CN" w:bidi="ar-SA"/>
          <w:bCs w:val="0"/>
          <w:szCs w:val="32"/>
          <w:rFonts w:ascii="黑体" w:hAnsi="黑体" w:eastAsia="黑体" w:cs="黑体" w:hint="default"/>
        </w:rPr>
        <w:t>、未尽事宜，另行补充通知。</w:t>
      </w:r>
    </w:p>
    <w:p w14:paraId="612A96E1">
      <w:pPr>
        <w:widowControl w:val="0"/>
        <w:keepNext w:val="0"/>
        <w:keepLines w:val="0"/>
        <w:pageBreakBefore w:val="0"/>
        <w:wordWrap w:val="1"/>
        <w:overflowPunct w:val="1"/>
        <w:topLinePunct w:val="0"/>
        <w:kinsoku w:val="1"/>
        <w:autoSpaceDE w:val="1"/>
        <w:autoSpaceDN w:val="1"/>
        <w:bidi w:val="0"/>
        <w:adjustRightInd w:val="1"/>
        <w:snapToGrid w:val="1"/>
        <w:jc w:val="left"/>
        <w:outlineLvl w:val="9"/>
        <w:spacing w:line="640" w:lineRule="exact"/>
        <w:ind w:left="0" w:leftChars="0" w:right="0" w:rightChars="0"/>
        <w:rPr>
          <w:b w:val="0"/>
          <w:sz w:val="32"/>
          <w:lang w:val="en-US" w:eastAsia="zh-CN"/>
          <w:bCs w:val="0"/>
          <w:szCs w:val="32"/>
          <w:rFonts w:ascii="黑体" w:hAnsi="黑体" w:eastAsia="黑体" w:cs="黑体" w:hint="eastAsia"/>
        </w:rPr>
      </w:pPr>
      <w:r>
        <w:br w:type="page"/>
        <w:rPr>
          <w:b w:val="1"/>
          <w:sz w:val="32"/>
          <w:lang w:val="en-US" w:eastAsia="zh-CN"/>
          <w:bCs/>
          <w:szCs w:val="32"/>
          <w:rFonts w:ascii="Times New Roman" w:hAnsi="Times New Roman" w:eastAsia="仿宋_GB2312" w:cs="Times New Roman" w:hint="default"/>
        </w:rPr>
      </w:r>
      <w:r>
        <w:rPr>
          <w:b w:val="0"/>
          <w:sz w:val="32"/>
          <w:lang w:val="en-US" w:eastAsia="zh-CN"/>
          <w:bCs w:val="0"/>
          <w:szCs w:val="32"/>
          <w:rFonts w:ascii="黑体" w:hAnsi="黑体" w:eastAsia="黑体" w:cs="黑体" w:hint="eastAsia"/>
        </w:rPr>
        <w:t>附件1</w:t>
      </w:r>
    </w:p>
    <w:p w14:paraId="42FC1495">
      <w:pPr>
        <w:widowControl w:val="0"/>
        <w:keepNext w:val="0"/>
        <w:keepLines w:val="0"/>
        <w:pageBreakBefore w:val="0"/>
        <w:wordWrap w:val="1"/>
        <w:overflowPunct w:val="1"/>
        <w:topLinePunct w:val="0"/>
        <w:kinsoku w:val="1"/>
        <w:autoSpaceDE w:val="1"/>
        <w:autoSpaceDN w:val="1"/>
        <w:bidi w:val="0"/>
        <w:adjustRightInd w:val="1"/>
        <w:snapToGrid w:val="1"/>
        <w:jc w:val="center"/>
        <w:outlineLvl w:val="9"/>
        <w:spacing w:line="640" w:lineRule="exact"/>
        <w:ind w:left="0" w:leftChars="0" w:right="0" w:rightChars="0"/>
        <w:rPr>
          <w:sz w:val="40"/>
          <w:lang w:val="en-US" w:eastAsia="zh-CN"/>
          <w:szCs w:val="40"/>
          <w:rFonts w:ascii="方正小标宋简体" w:hAnsi="方正小标宋简体" w:eastAsia="方正小标宋简体" w:cs="方正小标宋简体" w:hint="eastAsia"/>
        </w:rPr>
      </w:pPr>
      <w:r>
        <w:rPr>
          <w:sz w:val="40"/>
          <w:lang w:val="en-US" w:eastAsia="zh-CN"/>
          <w:szCs w:val="40"/>
          <w:rFonts w:ascii="方正小标宋简体" w:hAnsi="方正小标宋简体" w:eastAsia="方正小标宋简体" w:cs="方正小标宋简体" w:hint="eastAsia"/>
        </w:rPr>
        <w:t>赛风赛纪和反兴奋剂保证书</w:t>
      </w:r>
    </w:p>
    <w:p w14:paraId="21DF1590">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p>
    <w:p w14:paraId="39D69272">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00D39E2F">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为了国家和人民的利益，保证竞技体育比赛的公平竞争及体</w:t>
      </w:r>
    </w:p>
    <w:p w14:paraId="2CD1DBFF">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育事业的纯洁性；为严肃比赛纪律，维护公开、公平、公正竞赛环境、规范比赛秩序。在此，作出如下保证：</w:t>
      </w:r>
    </w:p>
    <w:p w14:paraId="606A3C3E">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149119D">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A986C63">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p>
    <w:p w14:paraId="50C4B003">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领导签字：               参赛单位盖章：</w:t>
      </w:r>
    </w:p>
    <w:p w14:paraId="2293C5FD">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5440" w:firstLineChars="17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年   月   日</w:t>
      </w:r>
    </w:p>
    <w:p w14:paraId="56ABEA12">
      <w:pPr>
        <w:rPr>
          <w:sz w:val="32"/>
          <w:lang w:val="en-US" w:eastAsia="zh-CN"/>
          <w:szCs w:val="32"/>
          <w:rFonts w:ascii="Times New Roman" w:hAnsi="Times New Roman" w:eastAsia="仿宋_GB2312" w:cs="Times New Roman" w:hint="eastAsia"/>
        </w:rPr>
      </w:pPr>
      <w:r>
        <w:br w:type="page"/>
        <w:rPr>
          <w:sz w:val="32"/>
          <w:lang w:val="en-US" w:eastAsia="zh-CN"/>
          <w:szCs w:val="32"/>
          <w:rFonts w:ascii="Times New Roman" w:hAnsi="Times New Roman" w:eastAsia="仿宋_GB2312" w:cs="Times New Roman" w:hint="eastAsia"/>
        </w:rPr>
      </w:r>
    </w:p>
    <w:p w14:paraId="5C422CDF">
      <w:pPr>
        <w:widowControl w:val="0"/>
        <w:keepNext w:val="0"/>
        <w:keepLines w:val="0"/>
        <w:pageBreakBefore w:val="0"/>
        <w:wordWrap w:val="1"/>
        <w:overflowPunct w:val="1"/>
        <w:topLinePunct w:val="0"/>
        <w:kinsoku w:val="1"/>
        <w:autoSpaceDE w:val="1"/>
        <w:autoSpaceDN w:val="1"/>
        <w:bidi w:val="0"/>
        <w:adjustRightInd w:val="1"/>
        <w:snapToGrid w:val="1"/>
        <w:jc w:val="left"/>
        <w:outlineLvl w:val="9"/>
        <w:spacing w:line="640" w:lineRule="exact"/>
        <w:ind w:left="0" w:leftChars="0" w:right="0" w:rightChars="0"/>
        <w:rPr>
          <w:b w:val="0"/>
          <w:sz w:val="32"/>
          <w:lang w:val="en-US" w:eastAsia="zh-CN"/>
          <w:bCs w:val="0"/>
          <w:szCs w:val="32"/>
          <w:rFonts w:ascii="黑体" w:hAnsi="黑体" w:eastAsia="黑体" w:cs="黑体" w:hint="eastAsia"/>
        </w:rPr>
      </w:pPr>
      <w:r>
        <w:rPr>
          <w:b w:val="0"/>
          <w:sz w:val="32"/>
          <w:lang w:val="en-US" w:eastAsia="zh-CN"/>
          <w:bCs w:val="0"/>
          <w:szCs w:val="32"/>
          <w:rFonts w:ascii="黑体" w:hAnsi="黑体" w:eastAsia="黑体" w:cs="黑体" w:hint="eastAsia"/>
        </w:rPr>
        <w:t>附件2</w:t>
      </w:r>
    </w:p>
    <w:p w14:paraId="4405BE64">
      <w:pPr>
        <w:widowControl w:val="0"/>
        <w:keepNext w:val="0"/>
        <w:keepLines w:val="0"/>
        <w:pageBreakBefore w:val="0"/>
        <w:wordWrap w:val="1"/>
        <w:overflowPunct w:val="1"/>
        <w:topLinePunct w:val="0"/>
        <w:kinsoku w:val="1"/>
        <w:autoSpaceDE w:val="1"/>
        <w:autoSpaceDN w:val="1"/>
        <w:bidi w:val="0"/>
        <w:adjustRightInd w:val="1"/>
        <w:snapToGrid w:val="1"/>
        <w:jc w:val="center"/>
        <w:outlineLvl w:val="9"/>
        <w:spacing w:line="640" w:lineRule="exact"/>
        <w:ind w:left="0" w:leftChars="0" w:right="0" w:rightChars="0"/>
        <w:rPr>
          <w:sz w:val="40"/>
          <w:lang w:val="en-US" w:eastAsia="zh-CN"/>
          <w:szCs w:val="40"/>
          <w:rFonts w:ascii="方正小标宋简体" w:hAnsi="方正小标宋简体" w:eastAsia="方正小标宋简体" w:cs="方正小标宋简体" w:hint="eastAsia"/>
        </w:rPr>
      </w:pPr>
      <w:r>
        <w:rPr>
          <w:sz w:val="40"/>
          <w:lang w:val="en-US" w:eastAsia="zh-CN"/>
          <w:szCs w:val="40"/>
          <w:rFonts w:ascii="方正小标宋简体" w:hAnsi="方正小标宋简体" w:eastAsia="方正小标宋简体" w:cs="方正小标宋简体" w:hint="eastAsia"/>
        </w:rPr>
        <w:t>自愿参赛责任及风险承诺书</w:t>
      </w:r>
    </w:p>
    <w:p w14:paraId="133BAD17">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p>
    <w:p w14:paraId="2021BC65">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一、本人自愿报名参加黔东南州第十一届运动会暨第五届少数民族传统体育运动会并签署本承诺书。</w:t>
      </w:r>
    </w:p>
    <w:p w14:paraId="0FD1C0A0">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二、本人愿意遵守组委会的所有规程、规则、规定及采取的措施。</w:t>
      </w:r>
    </w:p>
    <w:p w14:paraId="1ED16005">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三、本人完全了解自己的身体状况，确认自己身体健康状况良好,具备参赛条件，已为参赛做好充分准备。</w:t>
      </w:r>
    </w:p>
    <w:p w14:paraId="21B7B8EC">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四、本人充分了解本次比赛可能出现的风险，且已准备必要的防范措施，以对自己安全负责的态度参赛。</w:t>
      </w:r>
    </w:p>
    <w:p w14:paraId="28D8D624">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五、本人愿意承担比赛期间发生的自身意外风险责任，且同意对于非组委会原因造成的伤害等任何形式的损失，组委会不承担任何形式的赔偿。</w:t>
      </w:r>
    </w:p>
    <w:p w14:paraId="2C921B86">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六、本人承诺以自己的名义参赛，决不冒名顶替。</w:t>
      </w:r>
    </w:p>
    <w:p w14:paraId="4C6D1105">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七、本人已认真阅读并全面理解以上内容，且对上述所有内容予以确认并承担相应的法律责任。</w:t>
      </w:r>
    </w:p>
    <w:p w14:paraId="2C3833AD">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运动员签名(请本人亲手填写，字迹务必清晰可辨):</w:t>
      </w:r>
    </w:p>
    <w:p w14:paraId="1F7C8320">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p>
    <w:p w14:paraId="779F2A21">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4160" w:firstLineChars="1300"/>
        <w:rPr>
          <w:sz w:val="32"/>
          <w:lang w:val="en-US" w:eastAsia="zh-CN"/>
          <w:szCs w:val="32"/>
          <w:rFonts w:ascii="Times New Roman" w:hAnsi="Times New Roman" w:eastAsia="仿宋_GB2312" w:cs="Times New Roman" w:hint="eastAsia"/>
        </w:rPr>
      </w:pPr>
    </w:p>
    <w:p w14:paraId="163226FA">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4160" w:firstLineChars="1300"/>
        <w:rPr>
          <w:sz w:val="32"/>
          <w:lang w:val="en-US" w:eastAsia="zh-CN"/>
          <w:szCs w:val="32"/>
          <w:rFonts w:ascii="Times New Roman" w:hAnsi="Times New Roman" w:eastAsia="仿宋_GB2312" w:cs="Times New Roman" w:hint="eastAsia"/>
        </w:rPr>
      </w:pPr>
    </w:p>
    <w:p w14:paraId="1686B213">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4160" w:firstLineChars="13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参赛单位名称(盖章):</w:t>
      </w:r>
    </w:p>
    <w:p w14:paraId="7736FAD9">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640" w:firstLineChars="200"/>
        <w:rPr>
          <w:sz w:val="32"/>
          <w:lang w:val="en-US" w:eastAsia="zh-CN"/>
          <w:szCs w:val="32"/>
          <w:rFonts w:ascii="Times New Roman" w:hAnsi="Times New Roman" w:eastAsia="仿宋_GB2312" w:cs="Times New Roman" w:hint="eastAsia"/>
        </w:rPr>
      </w:pPr>
    </w:p>
    <w:p w14:paraId="7AD4ECF3">
      <w:pPr>
        <w:widowControl w:val="0"/>
        <w:keepNext w:val="0"/>
        <w:keepLines w:val="0"/>
        <w:pageBreakBefore w:val="0"/>
        <w:wordWrap w:val="1"/>
        <w:overflowPunct w:val="1"/>
        <w:topLinePunct w:val="0"/>
        <w:kinsoku w:val="1"/>
        <w:autoSpaceDE w:val="1"/>
        <w:autoSpaceDN w:val="1"/>
        <w:bidi w:val="0"/>
        <w:adjustRightInd w:val="0"/>
        <w:snapToGrid w:val="0"/>
        <w:jc w:val="left"/>
        <w:spacing w:line="500" w:lineRule="exact"/>
        <w:ind w:firstLine="5120" w:firstLineChars="1600"/>
        <w:rPr>
          <w:sz w:val="32"/>
          <w:lang w:val="en-US" w:eastAsia="zh-CN"/>
          <w:szCs w:val="32"/>
          <w:rFonts w:ascii="Times New Roman" w:hAnsi="Times New Roman" w:eastAsia="仿宋_GB2312" w:cs="Times New Roman" w:hint="eastAsia"/>
        </w:rPr>
      </w:pPr>
      <w:r>
        <w:rPr>
          <w:sz w:val="32"/>
          <w:lang w:val="en-US" w:eastAsia="zh-CN"/>
          <w:szCs w:val="32"/>
          <w:rFonts w:ascii="Times New Roman" w:hAnsi="Times New Roman" w:eastAsia="仿宋_GB2312" w:cs="Times New Roman" w:hint="eastAsia"/>
        </w:rPr>
        <w:t>年  月  日</w:t>
      </w:r>
    </w:p>
    <w:p w14:paraId="4C16F3B4">
      <w:pPr>
        <w:keepNext w:val="0"/>
        <w:keepLines w:val="0"/>
        <w:pageBreakBefore w:val="0"/>
        <w:overflowPunct w:val="1"/>
        <w:topLinePunct w:val="0"/>
        <w:kinsoku w:val="1"/>
        <w:autoSpaceDE w:val="1"/>
        <w:autoSpaceDN w:val="1"/>
        <w:bidi w:val="0"/>
        <w:jc w:val="left"/>
        <w:tabs>
          <w:tab w:val="left" w:pos="626"/>
        </w:tabs>
        <w:spacing w:line="540" w:lineRule="exact"/>
        <w:rPr>
          <w:b w:val="0"/>
          <w:sz w:val="32"/>
          <w:lang w:val="en-US" w:eastAsia="zh-CN"/>
          <w:bCs w:val="0"/>
          <w:szCs w:val="32"/>
          <w:rFonts w:ascii="黑体" w:hAnsi="黑体" w:eastAsia="黑体" w:cs="黑体" w:hint="eastAsia"/>
        </w:rPr>
      </w:pPr>
    </w:p>
    <w:p w14:paraId="5C2224E4">
      <w:pPr>
        <w:keepNext w:val="0"/>
        <w:keepLines w:val="0"/>
        <w:pageBreakBefore w:val="0"/>
        <w:overflowPunct w:val="1"/>
        <w:topLinePunct w:val="0"/>
        <w:kinsoku w:val="1"/>
        <w:autoSpaceDE w:val="1"/>
        <w:autoSpaceDN w:val="1"/>
        <w:bidi w:val="0"/>
        <w:jc w:val="left"/>
        <w:tabs>
          <w:tab w:val="left" w:pos="626"/>
        </w:tabs>
        <w:spacing w:line="540" w:lineRule="exact"/>
        <w:rPr>
          <w:b w:val="0"/>
          <w:sz w:val="32"/>
          <w:lang w:val="en-US" w:eastAsia="zh-CN"/>
          <w:bCs w:val="0"/>
          <w:szCs w:val="32"/>
          <w:rFonts w:ascii="黑体" w:hAnsi="黑体" w:eastAsia="黑体" w:cs="黑体" w:hint="eastAsia"/>
        </w:rPr>
      </w:pPr>
    </w:p>
    <w:p w14:paraId="7B2AFCF3">
      <w:pPr>
        <w:keepNext w:val="0"/>
        <w:keepLines w:val="0"/>
        <w:pageBreakBefore w:val="0"/>
        <w:overflowPunct w:val="1"/>
        <w:topLinePunct w:val="0"/>
        <w:kinsoku w:val="1"/>
        <w:autoSpaceDE w:val="1"/>
        <w:autoSpaceDN w:val="1"/>
        <w:bidi w:val="0"/>
        <w:jc w:val="left"/>
        <w:tabs>
          <w:tab w:val="left" w:pos="626"/>
        </w:tabs>
        <w:spacing w:line="540" w:lineRule="exact"/>
        <w:rPr>
          <w:b w:val="0"/>
          <w:sz w:val="32"/>
          <w:lang w:val="en-US" w:eastAsia="zh-CN"/>
          <w:bCs w:val="0"/>
          <w:szCs w:val="32"/>
          <w:rFonts w:ascii="黑体" w:hAnsi="黑体" w:eastAsia="黑体" w:cs="黑体" w:hint="eastAsia"/>
        </w:rPr>
      </w:pPr>
    </w:p>
    <w:p w14:paraId="1E9587EE">
      <w:pPr>
        <w:keepNext w:val="0"/>
        <w:keepLines w:val="0"/>
        <w:pageBreakBefore w:val="0"/>
        <w:overflowPunct w:val="1"/>
        <w:topLinePunct w:val="0"/>
        <w:kinsoku w:val="1"/>
        <w:autoSpaceDE w:val="1"/>
        <w:autoSpaceDN w:val="1"/>
        <w:bidi w:val="0"/>
        <w:jc w:val="left"/>
        <w:tabs>
          <w:tab w:val="left" w:pos="626"/>
        </w:tabs>
        <w:spacing w:line="540" w:lineRule="exact"/>
        <w:rPr>
          <w:b w:val="0"/>
          <w:sz w:val="32"/>
          <w:lang w:val="en-US" w:eastAsia="zh-CN"/>
          <w:bCs w:val="0"/>
          <w:szCs w:val="32"/>
          <w:rFonts w:ascii="黑体" w:hAnsi="黑体" w:eastAsia="黑体" w:cs="黑体" w:hint="eastAsia"/>
        </w:rPr>
      </w:pPr>
    </w:p>
    <w:p w14:paraId="26C0D9D7">
      <w:pPr>
        <w:keepNext w:val="0"/>
        <w:keepLines w:val="0"/>
        <w:pageBreakBefore w:val="0"/>
        <w:overflowPunct w:val="1"/>
        <w:topLinePunct w:val="0"/>
        <w:kinsoku w:val="1"/>
        <w:autoSpaceDE w:val="1"/>
        <w:autoSpaceDN w:val="1"/>
        <w:bidi w:val="0"/>
        <w:jc w:val="left"/>
        <w:tabs>
          <w:tab w:val="left" w:pos="626"/>
        </w:tabs>
        <w:spacing w:line="540" w:lineRule="exact"/>
        <w:rPr>
          <w:b w:val="0"/>
          <w:sz w:val="32"/>
          <w:lang w:val="en-US" w:eastAsia="zh-CN"/>
          <w:bCs w:val="0"/>
          <w:szCs w:val="32"/>
          <w:rFonts w:ascii="黑体" w:hAnsi="黑体" w:eastAsia="黑体" w:cs="黑体" w:hint="default"/>
        </w:rPr>
      </w:pPr>
      <w:r>
        <w:rPr>
          <w:b w:val="0"/>
          <w:sz w:val="32"/>
          <w:lang w:val="en-US" w:eastAsia="zh-CN"/>
          <w:bCs w:val="0"/>
          <w:szCs w:val="32"/>
          <w:rFonts w:ascii="黑体" w:hAnsi="黑体" w:eastAsia="黑体" w:cs="黑体" w:hint="eastAsia"/>
        </w:rPr>
        <w:t>附件3</w:t>
      </w:r>
    </w:p>
    <w:p w14:paraId="10CC5E5E">
      <w:pPr>
        <w:keepNext w:val="0"/>
        <w:keepLines w:val="0"/>
        <w:pageBreakBefore w:val="0"/>
        <w:wordWrap w:val="0"/>
        <w:overflowPunct w:val="1"/>
        <w:topLinePunct w:val="0"/>
        <w:kinsoku w:val="1"/>
        <w:autoSpaceDE w:val="1"/>
        <w:autoSpaceDN w:val="1"/>
        <w:bidi w:val="0"/>
        <w:jc w:val="center"/>
        <w:spacing w:line="540" w:lineRule="exact"/>
        <w:rPr>
          <w:b w:val="0"/>
          <w:sz w:val="44"/>
          <w:lang w:eastAsia="zh-CN"/>
          <w:bCs w:val="0"/>
          <w:szCs w:val="44"/>
          <w:rFonts w:ascii="方正小标宋简体" w:hAnsi="方正小标宋简体" w:eastAsia="方正小标宋简体" w:cs="方正小标宋简体" w:hint="eastAsia"/>
        </w:rPr>
      </w:pPr>
      <w:r>
        <w:rPr>
          <w:b w:val="0"/>
          <w:sz w:val="44"/>
          <w:lang w:eastAsia="zh-CN"/>
          <w:bCs w:val="0"/>
          <w:szCs w:val="44"/>
          <w:rFonts w:ascii="方正小标宋简体" w:hAnsi="方正小标宋简体" w:eastAsia="方正小标宋简体" w:cs="方正小标宋简体" w:hint="eastAsia"/>
        </w:rPr>
        <w:t>气排球比赛</w:t>
      </w:r>
      <w:r>
        <w:rPr>
          <w:b w:val="0"/>
          <w:sz w:val="44"/>
          <w:bCs w:val="0"/>
          <w:szCs w:val="44"/>
          <w:rFonts w:ascii="方正小标宋简体" w:hAnsi="方正小标宋简体" w:eastAsia="方正小标宋简体" w:cs="方正小标宋简体" w:hint="eastAsia"/>
        </w:rPr>
        <w:t>报名表</w:t>
      </w:r>
    </w:p>
    <w:p w14:paraId="3CBD1D4E">
      <w:pPr>
        <w:keepNext w:val="0"/>
        <w:keepLines w:val="0"/>
        <w:pageBreakBefore w:val="0"/>
        <w:wordWrap w:val="0"/>
        <w:overflowPunct w:val="1"/>
        <w:topLinePunct w:val="0"/>
        <w:kinsoku w:val="1"/>
        <w:autoSpaceDE w:val="1"/>
        <w:autoSpaceDN w:val="1"/>
        <w:bidi w:val="0"/>
        <w:jc w:val="both"/>
        <w:spacing w:line="540" w:lineRule="exact"/>
        <w:rPr>
          <w:b w:val="1"/>
          <w:sz w:val="32"/>
          <w:bCs/>
          <w:szCs w:val="32"/>
          <w:rFonts w:ascii="Times New Roman" w:hAnsi="Times New Roman" w:eastAsia="仿宋_GB2312" w:cs="Times New Roman" w:hint="default"/>
        </w:rPr>
      </w:pPr>
    </w:p>
    <w:p w14:paraId="20E10D55">
      <w:pPr>
        <w:keepNext w:val="0"/>
        <w:keepLines w:val="0"/>
        <w:pageBreakBefore w:val="0"/>
        <w:wordWrap w:val="0"/>
        <w:overflowPunct w:val="1"/>
        <w:topLinePunct w:val="0"/>
        <w:kinsoku w:val="1"/>
        <w:autoSpaceDE w:val="1"/>
        <w:autoSpaceDN w:val="1"/>
        <w:bidi w:val="0"/>
        <w:jc w:val="both"/>
        <w:spacing w:line="540" w:lineRule="exact"/>
        <w:rPr>
          <w:b w:val="1"/>
          <w:u w:val="single"/>
          <w:sz w:val="32"/>
          <w:lang w:val="en-US" w:eastAsia="zh-CN"/>
          <w:bCs/>
          <w:szCs w:val="32"/>
          <w:rFonts w:ascii="Times New Roman" w:hAnsi="Times New Roman" w:eastAsia="仿宋_GB2312" w:cs="Times New Roman" w:hint="default"/>
        </w:rPr>
      </w:pPr>
      <w:r>
        <w:rPr>
          <w:b w:val="0"/>
          <w:sz w:val="32"/>
          <w:lang w:eastAsia="zh-CN"/>
          <w:bCs w:val="0"/>
          <w:szCs w:val="32"/>
          <w:rFonts w:ascii="Times New Roman" w:hAnsi="Times New Roman" w:eastAsia="仿宋_GB2312" w:cs="Times New Roman" w:hint="eastAsia"/>
        </w:rPr>
        <w:t>代表队名称（公章）</w:t>
      </w:r>
      <w:r>
        <w:rPr>
          <w:b w:val="0"/>
          <w:sz w:val="32"/>
          <w:bCs w:val="0"/>
          <w:szCs w:val="32"/>
          <w:rFonts w:ascii="Times New Roman" w:hAnsi="Times New Roman" w:eastAsia="仿宋_GB2312" w:cs="Times New Roman" w:hint="default"/>
        </w:rPr>
        <w:t>：</w:t>
      </w:r>
      <w:r>
        <w:rPr>
          <w:b w:val="0"/>
          <w:u w:val="single"/>
          <w:sz w:val="32"/>
          <w:lang w:val="en-US" w:eastAsia="zh-CN"/>
          <w:bCs w:val="0"/>
          <w:szCs w:val="32"/>
          <w:rFonts w:ascii="Times New Roman" w:hAnsi="Times New Roman" w:eastAsia="仿宋_GB2312" w:cs="Times New Roman" w:hint="eastAsia"/>
        </w:rPr>
        <w:t xml:space="preserve">                  </w:t>
      </w:r>
      <w:r>
        <w:rPr>
          <w:b w:val="0"/>
          <w:u w:val="none"/>
          <w:sz w:val="32"/>
          <w:lang w:val="en-US" w:eastAsia="zh-CN"/>
          <w:bCs w:val="0"/>
          <w:szCs w:val="32"/>
          <w:rFonts w:ascii="Times New Roman" w:hAnsi="Times New Roman" w:eastAsia="仿宋_GB2312" w:cs="Times New Roman" w:hint="eastAsia"/>
        </w:rPr>
        <w:t xml:space="preserve"> </w:t>
      </w:r>
    </w:p>
    <w:p w14:paraId="1ED8613A">
      <w:pPr>
        <w:widowControl w:val="0"/>
        <w:keepNext w:val="0"/>
        <w:keepLines w:val="0"/>
        <w:pageBreakBefore w:val="0"/>
        <w:wordWrap w:val="0"/>
        <w:overflowPunct w:val="1"/>
        <w:topLinePunct w:val="0"/>
        <w:kinsoku w:val="1"/>
        <w:autoSpaceDE w:val="1"/>
        <w:autoSpaceDN w:val="1"/>
        <w:bidi w:val="0"/>
        <w:adjustRightInd w:val="1"/>
        <w:snapToGrid w:val="1"/>
        <w:jc w:val="both"/>
        <w:spacing w:line="540" w:lineRule="exact"/>
        <w:rPr>
          <w:u w:val="single"/>
          <w:sz w:val="28"/>
          <w:lang w:val="en-US" w:eastAsia="zh-CN"/>
          <w:szCs w:val="28"/>
          <w:rFonts w:ascii="Times New Roman" w:hAnsi="Times New Roman" w:eastAsia="仿宋_GB2312" w:cs="Times New Roman" w:hint="default"/>
        </w:rPr>
      </w:pPr>
      <w:r>
        <w:rPr>
          <w:sz w:val="28"/>
          <w:szCs w:val="28"/>
          <w:rFonts w:ascii="Times New Roman" w:hAnsi="Times New Roman" w:eastAsia="仿宋_GB2312" w:cs="Times New Roman" w:hint="default"/>
        </w:rPr>
        <w:t>领队</w:t>
      </w:r>
      <w:r>
        <w:rPr>
          <w:sz w:val="28"/>
          <w:lang w:eastAsia="zh-CN"/>
          <w:szCs w:val="28"/>
          <w:rFonts w:ascii="Times New Roman" w:hAnsi="Times New Roman" w:eastAsia="仿宋_GB2312" w:cs="Times New Roman" w:hint="default"/>
        </w:rPr>
        <w:t>：</w:t>
      </w:r>
      <w:r>
        <w:rPr>
          <w:u w:val="single"/>
          <w:sz w:val="28"/>
          <w:lang w:val="en-US" w:eastAsia="zh-CN"/>
          <w:szCs w:val="28"/>
          <w:rFonts w:ascii="Times New Roman" w:hAnsi="Times New Roman" w:eastAsia="仿宋_GB2312" w:cs="Times New Roman" w:hint="eastAsia"/>
        </w:rPr>
        <w:t xml:space="preserve">         </w:t>
      </w:r>
      <w:r>
        <w:rPr>
          <w:sz w:val="28"/>
          <w:lang w:val="en-US" w:eastAsia="zh-CN"/>
          <w:szCs w:val="28"/>
          <w:rFonts w:ascii="Times New Roman" w:hAnsi="Times New Roman" w:eastAsia="仿宋_GB2312" w:cs="Times New Roman" w:hint="eastAsia"/>
        </w:rPr>
        <w:t xml:space="preserve">   职务：</w:t>
      </w:r>
      <w:r>
        <w:rPr>
          <w:u w:val="single"/>
          <w:sz w:val="28"/>
          <w:lang w:val="en-US" w:eastAsia="zh-CN"/>
          <w:szCs w:val="28"/>
          <w:rFonts w:ascii="Times New Roman" w:hAnsi="Times New Roman" w:eastAsia="仿宋_GB2312" w:cs="Times New Roman" w:hint="eastAsia"/>
        </w:rPr>
        <w:t xml:space="preserve">            </w:t>
      </w:r>
      <w:r>
        <w:rPr>
          <w:sz w:val="28"/>
          <w:lang w:val="en-US" w:eastAsia="zh-CN"/>
          <w:szCs w:val="28"/>
          <w:rFonts w:ascii="Times New Roman" w:hAnsi="Times New Roman" w:eastAsia="仿宋_GB2312" w:cs="Times New Roman" w:hint="eastAsia"/>
        </w:rPr>
        <w:t xml:space="preserve">   </w:t>
      </w:r>
      <w:r>
        <w:rPr>
          <w:sz w:val="28"/>
          <w:szCs w:val="28"/>
          <w:rFonts w:ascii="Times New Roman" w:hAnsi="Times New Roman" w:eastAsia="仿宋_GB2312" w:cs="Times New Roman" w:hint="default"/>
        </w:rPr>
        <w:t>电话：</w:t>
      </w:r>
      <w:r>
        <w:rPr>
          <w:u w:val="single"/>
          <w:sz w:val="28"/>
          <w:lang w:val="en-US" w:eastAsia="zh-CN"/>
          <w:szCs w:val="28"/>
          <w:rFonts w:ascii="Times New Roman" w:hAnsi="Times New Roman" w:eastAsia="仿宋_GB2312" w:cs="Times New Roman" w:hint="eastAsia"/>
        </w:rPr>
        <w:t xml:space="preserve">             </w:t>
      </w:r>
    </w:p>
    <w:p w14:paraId="22015932">
      <w:pPr>
        <w:widowControl w:val="0"/>
        <w:keepNext w:val="0"/>
        <w:keepLines w:val="0"/>
        <w:pageBreakBefore w:val="0"/>
        <w:wordWrap w:val="0"/>
        <w:overflowPunct w:val="1"/>
        <w:topLinePunct w:val="0"/>
        <w:kinsoku w:val="1"/>
        <w:autoSpaceDE w:val="1"/>
        <w:autoSpaceDN w:val="1"/>
        <w:bidi w:val="0"/>
        <w:adjustRightInd w:val="1"/>
        <w:snapToGrid w:val="1"/>
        <w:jc w:val="both"/>
        <w:spacing w:line="540" w:lineRule="exact"/>
        <w:rPr>
          <w:sz w:val="32"/>
          <w:lang w:val="en-US" w:eastAsia="zh-CN"/>
          <w:szCs w:val="32"/>
          <w:rFonts w:ascii="Times New Roman" w:hAnsi="Times New Roman" w:eastAsia="仿宋_GB2312" w:cs="Times New Roman" w:hint="default"/>
        </w:rPr>
      </w:pPr>
      <w:r>
        <w:rPr>
          <w:sz w:val="28"/>
          <w:szCs w:val="28"/>
          <w:rFonts w:ascii="Times New Roman" w:hAnsi="Times New Roman" w:eastAsia="仿宋_GB2312" w:cs="Times New Roman" w:hint="default"/>
        </w:rPr>
        <w:t>教练</w:t>
      </w:r>
      <w:r>
        <w:rPr>
          <w:sz w:val="28"/>
          <w:lang w:eastAsia="zh-CN"/>
          <w:szCs w:val="28"/>
          <w:rFonts w:ascii="Times New Roman" w:hAnsi="Times New Roman" w:eastAsia="仿宋_GB2312" w:cs="Times New Roman" w:hint="default"/>
        </w:rPr>
        <w:t>：</w:t>
      </w:r>
      <w:r>
        <w:rPr>
          <w:u w:val="single"/>
          <w:sz w:val="28"/>
          <w:lang w:val="en-US" w:eastAsia="zh-CN"/>
          <w:szCs w:val="28"/>
          <w:rFonts w:ascii="Times New Roman" w:hAnsi="Times New Roman" w:eastAsia="仿宋_GB2312" w:cs="Times New Roman" w:hint="eastAsia"/>
        </w:rPr>
        <w:t xml:space="preserve">         </w:t>
      </w:r>
      <w:r>
        <w:rPr>
          <w:sz w:val="28"/>
          <w:lang w:val="en-US" w:eastAsia="zh-CN"/>
          <w:szCs w:val="28"/>
          <w:rFonts w:ascii="Times New Roman" w:hAnsi="Times New Roman" w:eastAsia="仿宋_GB2312" w:cs="Times New Roman" w:hint="eastAsia"/>
        </w:rPr>
        <w:t xml:space="preserve">   职务：</w:t>
      </w:r>
      <w:r>
        <w:rPr>
          <w:u w:val="single"/>
          <w:sz w:val="28"/>
          <w:lang w:val="en-US" w:eastAsia="zh-CN"/>
          <w:szCs w:val="28"/>
          <w:rFonts w:ascii="Times New Roman" w:hAnsi="Times New Roman" w:eastAsia="仿宋_GB2312" w:cs="Times New Roman" w:hint="eastAsia"/>
        </w:rPr>
        <w:t xml:space="preserve">            </w:t>
      </w:r>
      <w:r>
        <w:rPr>
          <w:sz w:val="28"/>
          <w:lang w:val="en-US" w:eastAsia="zh-CN"/>
          <w:szCs w:val="28"/>
          <w:rFonts w:ascii="Times New Roman" w:hAnsi="Times New Roman" w:eastAsia="仿宋_GB2312" w:cs="Times New Roman" w:hint="eastAsia"/>
        </w:rPr>
        <w:t xml:space="preserve">   </w:t>
      </w:r>
      <w:r>
        <w:rPr>
          <w:sz w:val="28"/>
          <w:szCs w:val="28"/>
          <w:rFonts w:ascii="Times New Roman" w:hAnsi="Times New Roman" w:eastAsia="仿宋_GB2312" w:cs="Times New Roman" w:hint="default"/>
        </w:rPr>
        <w:t>电话：</w:t>
      </w:r>
      <w:r>
        <w:rPr>
          <w:u w:val="single"/>
          <w:sz w:val="28"/>
          <w:lang w:val="en-US" w:eastAsia="zh-CN"/>
          <w:szCs w:val="28"/>
          <w:rFonts w:ascii="Times New Roman" w:hAnsi="Times New Roman" w:eastAsia="仿宋_GB2312" w:cs="Times New Roman" w:hint="eastAsia"/>
        </w:rPr>
        <w:t xml:space="preserve">             </w:t>
      </w:r>
    </w:p>
    <w:p w14:paraId="2CBFBF45">
      <w:pPr>
        <w:widowControl w:val="0"/>
        <w:keepNext w:val="0"/>
        <w:keepLines w:val="0"/>
        <w:pageBreakBefore w:val="0"/>
        <w:wordWrap w:val="0"/>
        <w:overflowPunct w:val="1"/>
        <w:topLinePunct w:val="0"/>
        <w:kinsoku w:val="1"/>
        <w:autoSpaceDE w:val="1"/>
        <w:autoSpaceDN w:val="1"/>
        <w:bidi w:val="0"/>
        <w:adjustRightInd w:val="1"/>
        <w:snapToGrid w:val="1"/>
        <w:jc w:val="both"/>
        <w:spacing w:line="540" w:lineRule="exact"/>
        <w:rPr>
          <w:lang w:val="en-US" w:eastAsia="zh-CN"/>
          <w:rFonts w:hint="eastAsia"/>
        </w:rPr>
      </w:pPr>
      <w:r>
        <w:rPr>
          <w:sz w:val="28"/>
          <w:lang w:eastAsia="zh-CN"/>
          <w:szCs w:val="28"/>
          <w:rFonts w:ascii="Times New Roman" w:hAnsi="Times New Roman" w:eastAsia="仿宋_GB2312" w:cs="Times New Roman" w:hint="eastAsia"/>
        </w:rPr>
        <w:t>联络员</w:t>
      </w:r>
      <w:r>
        <w:rPr>
          <w:sz w:val="28"/>
          <w:szCs w:val="28"/>
          <w:rFonts w:ascii="Times New Roman" w:hAnsi="Times New Roman" w:eastAsia="仿宋_GB2312" w:cs="Times New Roman" w:hint="default"/>
        </w:rPr>
        <w:t>：</w:t>
      </w:r>
      <w:r>
        <w:rPr>
          <w:u w:val="single"/>
          <w:sz w:val="28"/>
          <w:lang w:val="en-US" w:eastAsia="zh-CN"/>
          <w:szCs w:val="28"/>
          <w:rFonts w:ascii="Times New Roman" w:hAnsi="Times New Roman" w:eastAsia="仿宋_GB2312" w:cs="Times New Roman" w:hint="eastAsia"/>
        </w:rPr>
        <w:t xml:space="preserve">        </w:t>
      </w:r>
      <w:r>
        <w:rPr>
          <w:sz w:val="28"/>
          <w:lang w:val="en-US" w:eastAsia="zh-CN"/>
          <w:szCs w:val="28"/>
          <w:rFonts w:ascii="Times New Roman" w:hAnsi="Times New Roman" w:eastAsia="仿宋_GB2312" w:cs="Times New Roman" w:hint="eastAsia"/>
        </w:rPr>
        <w:t xml:space="preserve">  职务：</w:t>
      </w:r>
      <w:r>
        <w:rPr>
          <w:u w:val="single"/>
          <w:sz w:val="28"/>
          <w:lang w:val="en-US" w:eastAsia="zh-CN"/>
          <w:szCs w:val="28"/>
          <w:rFonts w:ascii="Times New Roman" w:hAnsi="Times New Roman" w:eastAsia="仿宋_GB2312" w:cs="Times New Roman" w:hint="eastAsia"/>
        </w:rPr>
        <w:t xml:space="preserve">            </w:t>
      </w:r>
      <w:r>
        <w:rPr>
          <w:sz w:val="28"/>
          <w:lang w:val="en-US" w:eastAsia="zh-CN"/>
          <w:szCs w:val="28"/>
          <w:rFonts w:ascii="Times New Roman" w:hAnsi="Times New Roman" w:eastAsia="仿宋_GB2312" w:cs="Times New Roman" w:hint="eastAsia"/>
        </w:rPr>
        <w:t xml:space="preserve">   </w:t>
      </w:r>
      <w:r>
        <w:rPr>
          <w:sz w:val="28"/>
          <w:szCs w:val="28"/>
          <w:rFonts w:ascii="Times New Roman" w:hAnsi="Times New Roman" w:eastAsia="仿宋_GB2312" w:cs="Times New Roman" w:hint="default"/>
        </w:rPr>
        <w:t>电话：</w:t>
      </w:r>
      <w:r>
        <w:rPr>
          <w:u w:val="single"/>
          <w:sz w:val="28"/>
          <w:lang w:val="en-US" w:eastAsia="zh-CN"/>
          <w:szCs w:val="28"/>
          <w:rFonts w:ascii="Times New Roman" w:hAnsi="Times New Roman" w:eastAsia="仿宋_GB2312" w:cs="Times New Roman" w:hint="eastAsia"/>
        </w:rPr>
        <w:t xml:space="preserve">             </w:t>
      </w:r>
    </w:p>
    <w:p w14:paraId="3ACCBA67">
      <w:pPr>
        <w:keepNext w:val="0"/>
        <w:keepLines w:val="0"/>
        <w:pageBreakBefore w:val="0"/>
        <w:wordWrap w:val="0"/>
        <w:overflowPunct w:val="1"/>
        <w:topLinePunct w:val="0"/>
        <w:kinsoku w:val="1"/>
        <w:autoSpaceDE w:val="1"/>
        <w:autoSpaceDN w:val="1"/>
        <w:bidi w:val="0"/>
        <w:jc w:val="both"/>
        <w:spacing w:line="540" w:lineRule="exact"/>
        <w:rPr>
          <w:b w:val="1"/>
          <w:sz w:val="32"/>
          <w:lang w:val="en-US" w:eastAsia="zh-CN"/>
          <w:bCs/>
          <w:szCs w:val="32"/>
          <w:rFonts w:ascii="Times New Roman" w:hAnsi="Times New Roman" w:eastAsia="仿宋_GB2312" w:cs="Times New Roman" w:hint="default"/>
        </w:rPr>
      </w:pPr>
      <w:r>
        <w:rPr>
          <w:b w:val="0"/>
          <w:sz w:val="32"/>
          <w:bCs w:val="0"/>
          <w:szCs w:val="32"/>
          <w:rFonts w:ascii="Times New Roman" w:hAnsi="Times New Roman" w:eastAsia="仿宋_GB2312" w:cs="Times New Roman" w:hint="default"/>
        </w:rPr>
        <w:t>组别：</w:t>
      </w:r>
      <w:r>
        <w:rPr>
          <w:b w:val="0"/>
          <w:u w:val="single"/>
          <w:sz w:val="32"/>
          <w:lang w:eastAsia="zh-CN"/>
          <w:bCs w:val="0"/>
          <w:szCs w:val="32"/>
          <w:rFonts w:ascii="Times New Roman" w:hAnsi="Times New Roman" w:eastAsia="仿宋_GB2312" w:cs="Times New Roman" w:hint="eastAsia"/>
        </w:rPr>
        <w:t>中年男子组</w:t>
      </w:r>
      <w:r>
        <w:rPr>
          <w:b w:val="0"/>
          <w:u w:val="single"/>
          <w:sz w:val="32"/>
          <w:lang w:val="en-US" w:eastAsia="zh-CN"/>
          <w:bCs w:val="0"/>
          <w:szCs w:val="32"/>
          <w:rFonts w:ascii="Times New Roman" w:hAnsi="Times New Roman" w:eastAsia="仿宋_GB2312" w:cs="Times New Roman" w:hint="eastAsia"/>
        </w:rPr>
        <w:t xml:space="preserve">/中年女子组   </w:t>
      </w:r>
    </w:p>
    <w:tbl>
      <w:tblPr>
        <w:tblStyle w:val="7"/>
        <w:tblW w:w="9345" w:type="dxa"/>
        <w:jc w:val="center"/>
        <w:tblLayout w:type="fixed"/>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
      <w:tblGrid>
        <w:gridCol w:w="767.000000"/>
        <w:gridCol w:w="1420.000000"/>
        <w:gridCol w:w="1314.000000"/>
        <w:gridCol w:w="941.000000"/>
        <w:gridCol w:w="2986.000000"/>
        <w:gridCol w:w="900.000000"/>
        <w:gridCol w:w="1017.000000"/>
      </w:tblGrid>
      <w:tr w14:paraId="4FA0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1020" w:hRule="atLeast"/>
          <w:jc w:val="center"/>
        </w:trPr>
        <w:tc>
          <w:tcPr>
            <w:tcW w:w="767" w:type="dxa"/>
            <w:vAlign w:val="center"/>
            <w:noWrap w:val="0"/>
          </w:tcPr>
          <w:p w14:paraId="01A39B1C">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序号</w:t>
            </w:r>
          </w:p>
        </w:tc>
        <w:tc>
          <w:tcPr>
            <w:tcW w:w="1420" w:type="dxa"/>
            <w:vAlign w:val="center"/>
            <w:noWrap w:val="0"/>
          </w:tcPr>
          <w:p w14:paraId="5E1A2800">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szCs w:val="32"/>
                <w:rFonts w:ascii="Times New Roman" w:hAnsi="Times New Roman" w:eastAsia="仿宋_GB2312" w:cs="Times New Roman" w:hint="default"/>
              </w:rPr>
              <w:t>身份</w:t>
            </w:r>
          </w:p>
        </w:tc>
        <w:tc>
          <w:tcPr>
            <w:tcW w:w="1314" w:type="dxa"/>
            <w:vAlign w:val="center"/>
            <w:noWrap w:val="0"/>
          </w:tcPr>
          <w:p w14:paraId="62241BD6">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szCs w:val="32"/>
                <w:rFonts w:ascii="Times New Roman" w:hAnsi="Times New Roman" w:eastAsia="仿宋_GB2312" w:cs="Times New Roman" w:hint="default"/>
              </w:rPr>
              <w:t>姓名</w:t>
            </w:r>
          </w:p>
        </w:tc>
        <w:tc>
          <w:tcPr>
            <w:tcW w:w="941" w:type="dxa"/>
            <w:vAlign w:val="center"/>
            <w:noWrap w:val="0"/>
          </w:tcPr>
          <w:p w14:paraId="5101D484">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szCs w:val="32"/>
                <w:rFonts w:ascii="Times New Roman" w:hAnsi="Times New Roman" w:eastAsia="仿宋_GB2312" w:cs="Times New Roman" w:hint="default"/>
              </w:rPr>
              <w:t>性别</w:t>
            </w:r>
          </w:p>
        </w:tc>
        <w:tc>
          <w:tcPr>
            <w:tcW w:w="2986" w:type="dxa"/>
            <w:vAlign w:val="center"/>
            <w:noWrap w:val="0"/>
          </w:tcPr>
          <w:p w14:paraId="53E15E0B">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szCs w:val="32"/>
                <w:rFonts w:ascii="Times New Roman" w:hAnsi="Times New Roman" w:eastAsia="仿宋_GB2312" w:cs="Times New Roman" w:hint="default"/>
              </w:rPr>
              <w:t>身份证号码</w:t>
            </w:r>
          </w:p>
        </w:tc>
        <w:tc>
          <w:tcPr>
            <w:tcW w:w="900" w:type="dxa"/>
            <w:vAlign w:val="center"/>
            <w:noWrap w:val="0"/>
          </w:tcPr>
          <w:p w14:paraId="3CE62320">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球衣</w:t>
            </w:r>
            <w:r>
              <w:rPr>
                <w:sz w:val="32"/>
                <w:szCs w:val="32"/>
                <w:rFonts w:ascii="Times New Roman" w:hAnsi="Times New Roman" w:eastAsia="仿宋_GB2312" w:cs="Times New Roman" w:hint="default"/>
              </w:rPr>
              <w:t>号码</w:t>
            </w:r>
          </w:p>
        </w:tc>
        <w:tc>
          <w:tcPr>
            <w:tcW w:w="1017" w:type="dxa"/>
            <w:vAlign w:val="center"/>
            <w:noWrap w:val="0"/>
          </w:tcPr>
          <w:p w14:paraId="457E80D4">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备注</w:t>
            </w:r>
          </w:p>
        </w:tc>
      </w:tr>
      <w:tr w14:paraId="5087A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13345CD3">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1</w:t>
            </w:r>
          </w:p>
        </w:tc>
        <w:tc>
          <w:tcPr>
            <w:tcW w:w="1420" w:type="dxa"/>
            <w:vAlign w:val="center"/>
            <w:noWrap w:val="0"/>
          </w:tcPr>
          <w:p w14:paraId="644D5947">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szCs w:val="32"/>
                <w:rFonts w:ascii="Times New Roman" w:hAnsi="Times New Roman" w:eastAsia="仿宋_GB2312" w:cs="Times New Roman" w:hint="default"/>
              </w:rPr>
              <w:t>领队</w:t>
            </w:r>
          </w:p>
        </w:tc>
        <w:tc>
          <w:tcPr>
            <w:tcW w:w="1314" w:type="dxa"/>
            <w:vAlign w:val="center"/>
            <w:noWrap w:val="0"/>
          </w:tcPr>
          <w:p w14:paraId="202DD4FE">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6097F5E0">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2986" w:type="dxa"/>
            <w:vAlign w:val="center"/>
            <w:noWrap w:val="0"/>
          </w:tcPr>
          <w:p w14:paraId="1A461476">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166FDF5A">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6D9449C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兼/否</w:t>
            </w:r>
          </w:p>
        </w:tc>
      </w:tr>
      <w:tr w14:paraId="08900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253211D4">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2</w:t>
            </w:r>
          </w:p>
        </w:tc>
        <w:tc>
          <w:tcPr>
            <w:tcW w:w="1420" w:type="dxa"/>
            <w:vAlign w:val="center"/>
            <w:noWrap w:val="0"/>
          </w:tcPr>
          <w:p w14:paraId="1E80CFC8">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szCs w:val="32"/>
                <w:rFonts w:ascii="Times New Roman" w:hAnsi="Times New Roman" w:eastAsia="仿宋_GB2312" w:cs="Times New Roman" w:hint="default"/>
              </w:rPr>
              <w:t>教练</w:t>
            </w:r>
          </w:p>
        </w:tc>
        <w:tc>
          <w:tcPr>
            <w:tcW w:w="1314" w:type="dxa"/>
            <w:vAlign w:val="center"/>
            <w:noWrap w:val="0"/>
          </w:tcPr>
          <w:p w14:paraId="023E67AF">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0147080E">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2986" w:type="dxa"/>
            <w:vAlign w:val="center"/>
            <w:noWrap w:val="0"/>
          </w:tcPr>
          <w:p w14:paraId="0F4DC8B8">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519C91E4">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3C5CA30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兼/否</w:t>
            </w:r>
          </w:p>
        </w:tc>
      </w:tr>
      <w:tr w14:paraId="69389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2D92DE3B">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eastAsia"/>
              </w:rPr>
              <w:t>3</w:t>
            </w:r>
          </w:p>
        </w:tc>
        <w:tc>
          <w:tcPr>
            <w:tcW w:w="1420" w:type="dxa"/>
            <w:vMerge w:val="restart"/>
            <w:vAlign w:val="center"/>
            <w:noWrap w:val="0"/>
          </w:tcPr>
          <w:p w14:paraId="11820995">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r>
              <w:rPr>
                <w:sz w:val="32"/>
                <w:szCs w:val="32"/>
                <w:rFonts w:ascii="Times New Roman" w:hAnsi="Times New Roman" w:eastAsia="仿宋_GB2312" w:cs="Times New Roman" w:hint="default"/>
              </w:rPr>
              <w:t>运动员</w:t>
            </w:r>
          </w:p>
        </w:tc>
        <w:tc>
          <w:tcPr>
            <w:tcW w:w="1314" w:type="dxa"/>
            <w:vAlign w:val="center"/>
            <w:noWrap w:val="0"/>
          </w:tcPr>
          <w:p w14:paraId="1BA0779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1FD0FE13">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eastAsia="zh-CN"/>
                <w:szCs w:val="32"/>
                <w:rFonts w:ascii="Times New Roman" w:hAnsi="Times New Roman" w:eastAsia="仿宋_GB2312" w:cs="Times New Roman" w:hint="default"/>
              </w:rPr>
            </w:pPr>
          </w:p>
        </w:tc>
        <w:tc>
          <w:tcPr>
            <w:tcW w:w="2986" w:type="dxa"/>
            <w:vAlign w:val="center"/>
            <w:noWrap w:val="0"/>
          </w:tcPr>
          <w:p w14:paraId="23BAD0AD">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6AFC7CD3">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7E917284">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r w14:paraId="3474C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41338AA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4</w:t>
            </w:r>
          </w:p>
        </w:tc>
        <w:tc>
          <w:tcPr>
            <w:tcW w:w="1420" w:type="dxa"/>
            <w:vMerge w:val="continue"/>
            <w:vAlign w:val="center"/>
            <w:noWrap w:val="0"/>
          </w:tcPr>
          <w:p w14:paraId="2EBAF1A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314" w:type="dxa"/>
            <w:vAlign w:val="center"/>
            <w:noWrap w:val="0"/>
          </w:tcPr>
          <w:p w14:paraId="73C5036F">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713317F4">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2986" w:type="dxa"/>
            <w:vAlign w:val="center"/>
            <w:noWrap w:val="0"/>
          </w:tcPr>
          <w:p w14:paraId="6D4B71E0">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579A3A09">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05F28826">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r w14:paraId="5FC4E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4792C0A0">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5</w:t>
            </w:r>
          </w:p>
        </w:tc>
        <w:tc>
          <w:tcPr>
            <w:tcW w:w="1420" w:type="dxa"/>
            <w:vMerge w:val="continue"/>
            <w:vAlign w:val="center"/>
            <w:noWrap w:val="0"/>
          </w:tcPr>
          <w:p w14:paraId="01D0F7B0">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314" w:type="dxa"/>
            <w:vAlign w:val="center"/>
            <w:noWrap w:val="0"/>
          </w:tcPr>
          <w:p w14:paraId="0CA8AA0A">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21A1F5B9">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2986" w:type="dxa"/>
            <w:vAlign w:val="center"/>
            <w:noWrap w:val="0"/>
          </w:tcPr>
          <w:p w14:paraId="1CDB7078">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5ECFD7C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2AF112D5">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r w14:paraId="61141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5E793FB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6</w:t>
            </w:r>
          </w:p>
        </w:tc>
        <w:tc>
          <w:tcPr>
            <w:tcW w:w="1420" w:type="dxa"/>
            <w:vMerge w:val="continue"/>
            <w:vAlign w:val="center"/>
            <w:noWrap w:val="0"/>
          </w:tcPr>
          <w:p w14:paraId="3DDCEAE7">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314" w:type="dxa"/>
            <w:vAlign w:val="center"/>
            <w:noWrap w:val="0"/>
          </w:tcPr>
          <w:p w14:paraId="5393CA4A">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eastAsia="zh-CN"/>
                <w:szCs w:val="32"/>
                <w:rFonts w:ascii="Times New Roman" w:hAnsi="Times New Roman" w:eastAsia="仿宋_GB2312" w:cs="Times New Roman" w:hint="eastAsia"/>
              </w:rPr>
            </w:pPr>
          </w:p>
        </w:tc>
        <w:tc>
          <w:tcPr>
            <w:tcW w:w="941" w:type="dxa"/>
            <w:vAlign w:val="center"/>
            <w:noWrap w:val="0"/>
          </w:tcPr>
          <w:p w14:paraId="66F32191">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eastAsia="zh-CN"/>
                <w:szCs w:val="32"/>
                <w:rFonts w:ascii="Times New Roman" w:hAnsi="Times New Roman" w:eastAsia="仿宋_GB2312" w:cs="Times New Roman" w:hint="eastAsia"/>
              </w:rPr>
            </w:pPr>
          </w:p>
        </w:tc>
        <w:tc>
          <w:tcPr>
            <w:tcW w:w="2986" w:type="dxa"/>
            <w:vAlign w:val="center"/>
            <w:noWrap w:val="0"/>
          </w:tcPr>
          <w:p w14:paraId="6032CB2E">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217DA21B">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28741BCB">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r w14:paraId="49B7C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6B8D5013">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7</w:t>
            </w:r>
          </w:p>
        </w:tc>
        <w:tc>
          <w:tcPr>
            <w:tcW w:w="1420" w:type="dxa"/>
            <w:vMerge w:val="continue"/>
            <w:vAlign w:val="center"/>
            <w:noWrap w:val="0"/>
          </w:tcPr>
          <w:p w14:paraId="065386D1">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314" w:type="dxa"/>
            <w:vAlign w:val="center"/>
            <w:noWrap w:val="0"/>
          </w:tcPr>
          <w:p w14:paraId="20F1D09F">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7F63BE45">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2986" w:type="dxa"/>
            <w:vAlign w:val="center"/>
            <w:noWrap w:val="0"/>
          </w:tcPr>
          <w:p w14:paraId="7E0C937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03D0D63E">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7FC45910">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r w14:paraId="6CCAD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15D72ADD">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8</w:t>
            </w:r>
          </w:p>
        </w:tc>
        <w:tc>
          <w:tcPr>
            <w:tcW w:w="1420" w:type="dxa"/>
            <w:vMerge w:val="continue"/>
            <w:vAlign w:val="center"/>
            <w:noWrap w:val="0"/>
          </w:tcPr>
          <w:p w14:paraId="547A72D6">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314" w:type="dxa"/>
            <w:vAlign w:val="center"/>
            <w:noWrap w:val="0"/>
          </w:tcPr>
          <w:p w14:paraId="637DAEA8">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7FA20FC5">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bidi="ar-SA"/>
                <w:kern w:val="2"/>
                <w:szCs w:val="32"/>
                <w:rFonts w:ascii="Times New Roman" w:hAnsi="Times New Roman" w:eastAsia="仿宋_GB2312" w:cs="Times New Roman" w:hint="default"/>
              </w:rPr>
            </w:pPr>
          </w:p>
        </w:tc>
        <w:tc>
          <w:tcPr>
            <w:tcW w:w="2986" w:type="dxa"/>
            <w:vAlign w:val="center"/>
            <w:noWrap w:val="0"/>
          </w:tcPr>
          <w:p w14:paraId="2FA861EA">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56C716AA">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53431533">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r w14:paraId="54861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58745C55">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9</w:t>
            </w:r>
          </w:p>
        </w:tc>
        <w:tc>
          <w:tcPr>
            <w:tcW w:w="1420" w:type="dxa"/>
            <w:vMerge w:val="continue"/>
            <w:vAlign w:val="center"/>
            <w:noWrap w:val="0"/>
          </w:tcPr>
          <w:p w14:paraId="0D462DC8">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314" w:type="dxa"/>
            <w:vAlign w:val="center"/>
            <w:noWrap w:val="0"/>
          </w:tcPr>
          <w:p w14:paraId="2E18A3E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1FBDB6F9">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2986" w:type="dxa"/>
            <w:vAlign w:val="center"/>
            <w:noWrap w:val="0"/>
          </w:tcPr>
          <w:p w14:paraId="074D7178">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5BCC98A8">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52989282">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r w14:paraId="37C29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type="dxa" w:w="0.000000"/>
            <w:bottom w:type="dxa" w:w="0.000000"/>
            <w:left w:type="dxa" w:w="108.000000"/>
            <w:right w:type="dxa" w:w="108.000000"/>
          </w:tblCellMar>
        </w:tblPrEx>
        <w:trPr>
          <w:trHeight w:val="680" w:hRule="atLeast"/>
          <w:jc w:val="center"/>
        </w:trPr>
        <w:tc>
          <w:tcPr>
            <w:tcW w:w="767" w:type="dxa"/>
            <w:vAlign w:val="center"/>
            <w:noWrap w:val="0"/>
          </w:tcPr>
          <w:p w14:paraId="5659946F">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lang w:val="en-US" w:eastAsia="zh-CN"/>
                <w:szCs w:val="32"/>
                <w:rFonts w:ascii="Times New Roman" w:hAnsi="Times New Roman" w:eastAsia="仿宋_GB2312" w:cs="Times New Roman" w:hint="default"/>
              </w:rPr>
            </w:pPr>
            <w:r>
              <w:rPr>
                <w:sz w:val="32"/>
                <w:lang w:val="en-US" w:eastAsia="zh-CN"/>
                <w:szCs w:val="32"/>
                <w:rFonts w:ascii="Times New Roman" w:hAnsi="Times New Roman" w:eastAsia="仿宋_GB2312" w:cs="Times New Roman" w:hint="default"/>
              </w:rPr>
              <w:t>10</w:t>
            </w:r>
          </w:p>
        </w:tc>
        <w:tc>
          <w:tcPr>
            <w:tcW w:w="1420" w:type="dxa"/>
            <w:vMerge w:val="continue"/>
            <w:vAlign w:val="center"/>
            <w:noWrap w:val="0"/>
          </w:tcPr>
          <w:p w14:paraId="102916CC">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314" w:type="dxa"/>
            <w:vAlign w:val="center"/>
            <w:noWrap w:val="0"/>
          </w:tcPr>
          <w:p w14:paraId="0D2AEC35">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41" w:type="dxa"/>
            <w:vAlign w:val="center"/>
            <w:noWrap w:val="0"/>
          </w:tcPr>
          <w:p w14:paraId="0E2CD48B">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2986" w:type="dxa"/>
            <w:vAlign w:val="center"/>
            <w:noWrap w:val="0"/>
          </w:tcPr>
          <w:p w14:paraId="04659206">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900" w:type="dxa"/>
            <w:vAlign w:val="center"/>
            <w:noWrap w:val="0"/>
          </w:tcPr>
          <w:p w14:paraId="4EB3C83D">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c>
          <w:tcPr>
            <w:tcW w:w="1017" w:type="dxa"/>
            <w:vAlign w:val="center"/>
            <w:noWrap w:val="0"/>
          </w:tcPr>
          <w:p w14:paraId="77F78FA7">
            <w:pPr>
              <w:widowControl w:val="0"/>
              <w:keepNext w:val="0"/>
              <w:keepLines w:val="0"/>
              <w:pageBreakBefore w:val="0"/>
              <w:wordWrap w:val="0"/>
              <w:overflowPunct w:val="1"/>
              <w:topLinePunct w:val="0"/>
              <w:kinsoku w:val="1"/>
              <w:autoSpaceDE w:val="1"/>
              <w:autoSpaceDN w:val="1"/>
              <w:bidi w:val="0"/>
              <w:adjustRightInd w:val="1"/>
              <w:snapToGrid w:val="1"/>
              <w:jc w:val="center"/>
              <w:spacing w:line="540" w:lineRule="exact"/>
              <w:rPr>
                <w:sz w:val="32"/>
                <w:szCs w:val="32"/>
                <w:rFonts w:ascii="Times New Roman" w:hAnsi="Times New Roman" w:eastAsia="仿宋_GB2312" w:cs="Times New Roman" w:hint="default"/>
              </w:rPr>
            </w:pPr>
          </w:p>
        </w:tc>
      </w:tr>
    </w:tbl>
    <w:p w14:paraId="63A897CF">
      <w:pPr>
        <w:rPr>
          <w:u w:val="single"/>
          <w:sz w:val="28"/>
          <w:lang w:val="en-US" w:eastAsia="zh-CN"/>
          <w:szCs w:val="28"/>
          <w:rFonts w:ascii="Times New Roman" w:hAnsi="Times New Roman" w:eastAsia="仿宋_GB2312" w:cs="Times New Roman" w:hint="default"/>
        </w:rPr>
      </w:pPr>
    </w:p>
    <w:sectPr>
      <w:footerReference r:id="rId4" w:type="default"/>
      <w:docGrid w:type="lines" w:linePitch="312" w:charSpace="0"/>
      <w:pgSz w:w="11906" w:h="16838"/>
      <w:pgMar w:top="1440" w:right="1236" w:bottom="1157" w:left="1406" w:header="851" w:footer="992" w:gutter="0"/>
      <w:pgNumType w:fmt="decimal"/>
      <w:pgNumType w:fmt="decimal"/>
      <w:cols w:space="425" w:num="1"/>
    </w:sectPr>
  </w:body>
</w:document>
</file>

<file path=word/fontTable.xml><?xml version="1.0" encoding="utf-8"?>
<w:fonts xmlns:w="http://schemas.openxmlformats.org/wordprocessingml/2006/main" xmlns:w14="http://schemas.microsoft.com/office/word/2010/wordml" xmlns:r="http://schemas.openxmlformats.org/officeDocument/2006/relationships" xmlns:mc="http://schemas.openxmlformats.org/markup-compatibility/2006"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s="http://schemas.microsoft.com/office/word/2010/wordprocessingShape" xmlns:wne="http://schemas.microsoft.com/office/word/2006/wordml" xmlns:wpg="http://schemas.microsoft.com/office/word/2010/wordprocessingGroup" xmlns:w15="http://schemas.microsoft.com/office/word/2012/wordml" xmlns:w14="http://schemas.microsoft.com/office/word/2010/wordml" xmlns:wpi="http://schemas.microsoft.com/office/word/2010/wordprocessingInk" xmlns:w10="urn:schemas-microsoft-com:office:word"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p w14:paraId="6EF1EB4F">
    <w:pPr>
      <w:pStyle w:val="4"/>
      <w:tabs>
        <w:tab w:val="center" w:pos="4140"/>
        <w:tab w:val="right" w:pos="8300"/>
      </w:tabs>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D284E">
                          <w:pPr>
                            <w:pStyle w:val="4"/>
                            <w:rPr>
                              <w:sz w:val="28"/>
                              <w:lang w:eastAsia="zh-CN"/>
                              <w:szCs w:val="28"/>
                              <w:rFonts w:ascii="宋体" w:hAnsi="宋体" w:eastAsia="宋体" w:cs="宋体" w:hint="eastAsia"/>
                            </w:rPr>
                          </w:pPr>
                          <w:r>
                            <w:rPr>
                              <w:sz w:val="28"/>
                              <w:lang w:eastAsia="zh-CN"/>
                              <w:szCs w:val="28"/>
                              <w:rFonts w:ascii="宋体" w:hAnsi="宋体" w:eastAsia="宋体" w:cs="宋体" w:hint="eastAsia"/>
                            </w:rPr>
                            <w:t xml:space="preserve">— </w:t>
                          </w:r>
                          <w:r>
                            <w:rPr>
                              <w:sz w:val="28"/>
                              <w:lang w:eastAsia="zh-CN"/>
                              <w:szCs w:val="28"/>
                              <w:rFonts w:ascii="宋体" w:hAnsi="宋体" w:eastAsia="宋体" w:cs="宋体" w:hint="eastAsia"/>
                            </w:rPr>
                            <w:fldChar w:fldCharType="begin"/>
                          </w:r>
                          <w:r>
                            <w:rPr>
                              <w:sz w:val="28"/>
                              <w:lang w:eastAsia="zh-CN"/>
                              <w:szCs w:val="28"/>
                              <w:rFonts w:ascii="宋体" w:hAnsi="宋体" w:eastAsia="宋体" w:cs="宋体" w:hint="eastAsia"/>
                            </w:rPr>
                            <w:instrText xml:space="preserve"> PAGE  \* MERGEFORMAT </w:instrText>
                          </w:r>
                          <w:r>
                            <w:rPr>
                              <w:sz w:val="28"/>
                              <w:lang w:eastAsia="zh-CN"/>
                              <w:szCs w:val="28"/>
                              <w:rFonts w:ascii="宋体" w:hAnsi="宋体" w:eastAsia="宋体" w:cs="宋体" w:hint="eastAsia"/>
                            </w:rPr>
                            <w:fldChar w:fldCharType="separate"/>
                          </w:r>
                          <w:r>
                            <w:rPr>
                              <w:sz w:val="28"/>
                              <w:lang w:eastAsia="zh-CN"/>
                              <w:szCs w:val="28"/>
                              <w:rFonts w:ascii="宋体" w:hAnsi="宋体" w:eastAsia="宋体" w:cs="宋体" w:hint="eastAsia"/>
                            </w:rPr>
                            <w:t>13</w:t>
                          </w:r>
                          <w:r>
                            <w:rPr>
                              <w:sz w:val="28"/>
                              <w:lang w:eastAsia="zh-CN"/>
                              <w:szCs w:val="28"/>
                              <w:rFonts w:ascii="宋体" w:hAnsi="宋体" w:eastAsia="宋体" w:cs="宋体" w:hint="eastAsia"/>
                            </w:rPr>
                            <w:fldChar w:fldCharType="end"/>
                          </w:r>
                          <w:r>
                            <w:rPr>
                              <w:sz w:val="28"/>
                              <w:lang w:eastAsia="zh-CN"/>
                              <w:szCs w:val="28"/>
                              <w:rFonts w:ascii="宋体" w:hAnsi="宋体" w:eastAsia="宋体" w:cs="宋体" w:hint="eastAsia"/>
                            </w:rPr>
                            <w:t xml:space="preserve"> —</w:t>
                          </w:r>
                        </w:p>
                      </w:txbxContent>
                    </wps:txbx>
                    <wps:bodyPr rot="0" vert="horz" wrap="none" lIns="0" tIns="0" rIns="0" bIns="0" anchor="t" anchorCtr="0">
                      <a:spAutoFit/>
                    </wps:bodyPr>
                  </wps:wsp>
                </a:graphicData>
              </a:graphic>
            </wp:anchor>
          </w:drawing>
        </mc:Choice>
      </mc:AlternateContent>
    </w:r>
  </w:p>
</w:ftr>
</file>

<file path=word/settings.xml><?xml version="1.0" encoding="utf-8"?>
<w:settings xmlns:w14="http://schemas.microsoft.com/office/word/2010/wordml" xmlns:wpsCustomData="http://www.wps.cn/officeDocument/2013/wpsCustomData" xmlns:w10="urn:schemas-microsoft-com:office:word"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bordersDoNotSurroundHeader/>
  <w:bordersDoNotSurroundFooter/>
  <w:defaultTabStop w:val="420"/>
  <w:drawingGridVerticalSpacing w:val="156"/>
  <w:displayHorizontalDrawingGridEvery w:val="0"/>
  <w:displayVerticalDrawingGridEvery w:val="2"/>
  <w:characterSpacingControl w:val="compressPunctuation"/>
  <w:zoom w:percent="110"/>
  <w:compat>
    <w:spaceForUL/>
    <w:balanceSingleByteDoubleByteWidth/>
    <w:doNotLeaveBackslashAlone/>
    <w:ulTrailSpace/>
    <w:doNotExpandShiftReturn/>
    <w:adjustLineHeightInTable/>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00000000"/>
    <w:rsid w:val="00AE33E5"/>
    <w:rsid w:val="00C842D2"/>
    <w:rsid w:val="02902451"/>
    <w:rsid w:val="029E63B0"/>
    <w:rsid w:val="02AA6048"/>
    <w:rsid w:val="02EF2BAC"/>
    <w:rsid w:val="03A60E8E"/>
    <w:rsid w:val="03F12712"/>
    <w:rsid w:val="042A1D8A"/>
    <w:rsid w:val="04BF735A"/>
    <w:rsid w:val="04DA1924"/>
    <w:rsid w:val="076D699F"/>
    <w:rsid w:val="08556A79"/>
    <w:rsid w:val="08B92770"/>
    <w:rsid w:val="09904A32"/>
    <w:rsid w:val="0C175FAD"/>
    <w:rsid w:val="0C2F026C"/>
    <w:rsid w:val="0EE717F5"/>
    <w:rsid w:val="0EEC02F3"/>
    <w:rsid w:val="0F5512C6"/>
    <w:rsid w:val="0F8442E8"/>
    <w:rsid w:val="104906FF"/>
    <w:rsid w:val="11493232"/>
    <w:rsid w:val="1253133E"/>
    <w:rsid w:val="13F20576"/>
    <w:rsid w:val="14F04D54"/>
    <w:rsid w:val="150F2FC4"/>
    <w:rsid w:val="15127C5A"/>
    <w:rsid w:val="15154738"/>
    <w:rsid w:val="161D6ABD"/>
    <w:rsid w:val="16FFFE76"/>
    <w:rsid w:val="187728D3"/>
    <w:rsid w:val="19233A38"/>
    <w:rsid w:val="193E03C3"/>
    <w:rsid w:val="19EA5149"/>
    <w:rsid w:val="1A7345DA"/>
    <w:rsid w:val="1C66581E"/>
    <w:rsid w:val="1CA8216C"/>
    <w:rsid w:val="1E5773FB"/>
    <w:rsid w:val="1E7F39EB"/>
    <w:rsid w:val="1EC45B21"/>
    <w:rsid w:val="1EED4F51"/>
    <w:rsid w:val="1F9B541D"/>
    <w:rsid w:val="20915ED7"/>
    <w:rsid w:val="20D551DA"/>
    <w:rsid w:val="22D66FD7"/>
    <w:rsid w:val="24157FE0"/>
    <w:rsid w:val="247B4ED4"/>
    <w:rsid w:val="25CA0F76"/>
    <w:rsid w:val="271D3304"/>
    <w:rsid w:val="27EE3C0E"/>
    <w:rsid w:val="28494789"/>
    <w:rsid w:val="2871439D"/>
    <w:rsid w:val="289F15C5"/>
    <w:rsid w:val="2AA853AC"/>
    <w:rsid w:val="2ADC5AF1"/>
    <w:rsid w:val="2BC434B1"/>
    <w:rsid w:val="2BFE3E07"/>
    <w:rsid w:val="2C304ABE"/>
    <w:rsid w:val="2D671757"/>
    <w:rsid w:val="2DFFE1D4"/>
    <w:rsid w:val="2F235637"/>
    <w:rsid w:val="2FEDFABB"/>
    <w:rsid w:val="30073ABF"/>
    <w:rsid w:val="31E83DC4"/>
    <w:rsid w:val="32034C41"/>
    <w:rsid w:val="32BC2E43"/>
    <w:rsid w:val="33437FFE"/>
    <w:rsid w:val="336E46DF"/>
    <w:rsid w:val="339D1894"/>
    <w:rsid w:val="33A32E7E"/>
    <w:rsid w:val="33B4197D"/>
    <w:rsid w:val="38167AAE"/>
    <w:rsid w:val="39C32F0D"/>
    <w:rsid w:val="3AFC23B7"/>
    <w:rsid w:val="3B49583D"/>
    <w:rsid w:val="3C8854C7"/>
    <w:rsid w:val="3E0D6F69"/>
    <w:rsid w:val="3EE42120"/>
    <w:rsid w:val="3F4839E9"/>
    <w:rsid w:val="3F591FBB"/>
    <w:rsid w:val="3FF5EDD7"/>
    <w:rsid w:val="4027710A"/>
    <w:rsid w:val="40E45565"/>
    <w:rsid w:val="41453200"/>
    <w:rsid w:val="41760AA5"/>
    <w:rsid w:val="427A5C2D"/>
    <w:rsid w:val="42D875AC"/>
    <w:rsid w:val="432B3B11"/>
    <w:rsid w:val="44AE67A8"/>
    <w:rsid w:val="45815842"/>
    <w:rsid w:val="46B6E1DD"/>
    <w:rsid w:val="470F65B2"/>
    <w:rsid w:val="471C20EE"/>
    <w:rsid w:val="47362993"/>
    <w:rsid w:val="47767A51"/>
    <w:rsid w:val="47772024"/>
    <w:rsid w:val="48364FF7"/>
    <w:rsid w:val="48592ECE"/>
    <w:rsid w:val="48A16A1E"/>
    <w:rsid w:val="48CD62C7"/>
    <w:rsid w:val="4A8A597C"/>
    <w:rsid w:val="4ACE0994"/>
    <w:rsid w:val="4CF656D0"/>
    <w:rsid w:val="4DAF03E0"/>
    <w:rsid w:val="4E4D2D48"/>
    <w:rsid w:val="4F0A1875"/>
    <w:rsid w:val="4F5B752C"/>
    <w:rsid w:val="50F4511E"/>
    <w:rsid w:val="511C64A3"/>
    <w:rsid w:val="528E3F99"/>
    <w:rsid w:val="55144C39"/>
    <w:rsid w:val="596224C5"/>
    <w:rsid w:val="598A4141"/>
    <w:rsid w:val="5B465534"/>
    <w:rsid w:val="5B726329"/>
    <w:rsid w:val="5CFFA103"/>
    <w:rsid w:val="5E2269BE"/>
    <w:rsid w:val="5F5F4E16"/>
    <w:rsid w:val="601730CF"/>
    <w:rsid w:val="612947FD"/>
    <w:rsid w:val="613525C2"/>
    <w:rsid w:val="613F1638"/>
    <w:rsid w:val="61A04BEE"/>
    <w:rsid w:val="626405AE"/>
    <w:rsid w:val="6413767B"/>
    <w:rsid w:val="67DB47B9"/>
    <w:rsid w:val="67EA3A5F"/>
    <w:rsid w:val="68306CDC"/>
    <w:rsid w:val="68FB6307"/>
    <w:rsid w:val="69CA2CB7"/>
    <w:rsid w:val="6A3D34F5"/>
    <w:rsid w:val="6AC44632"/>
    <w:rsid w:val="6AE83F12"/>
    <w:rsid w:val="6B1E3F5A"/>
    <w:rsid w:val="6BBB0AAB"/>
    <w:rsid w:val="6BD86924"/>
    <w:rsid w:val="6C097253"/>
    <w:rsid w:val="70F03B20"/>
    <w:rsid w:val="70FD8DB2"/>
    <w:rsid w:val="712205DF"/>
    <w:rsid w:val="728A2D3D"/>
    <w:rsid w:val="73F759DF"/>
    <w:rsid w:val="73FBCC3F"/>
    <w:rsid w:val="75545E73"/>
    <w:rsid w:val="75580D46"/>
    <w:rsid w:val="75C44085"/>
    <w:rsid w:val="76AA4940"/>
    <w:rsid w:val="76DDC05D"/>
    <w:rsid w:val="7754274F"/>
    <w:rsid w:val="775C38E9"/>
    <w:rsid w:val="77CF234A"/>
    <w:rsid w:val="77FF1384"/>
    <w:rsid w:val="785B3057"/>
    <w:rsid w:val="78E34CB4"/>
    <w:rsid w:val="79150798"/>
    <w:rsid w:val="7B251043"/>
    <w:rsid w:val="7BF1CF1B"/>
    <w:rsid w:val="7C3D4810"/>
    <w:rsid w:val="7D7E73A3"/>
    <w:rsid w:val="7D9D2137"/>
    <w:rsid w:val="7DFA5DEF"/>
    <w:rsid w:val="7E451EC5"/>
    <w:rsid w:val="7EA321D2"/>
    <w:rsid w:val="7F211299"/>
    <w:rsid w:val="7F62305D"/>
    <w:rsid w:val="7F7B8E82"/>
    <w:rsid w:val="7F9B7DE3"/>
    <w:rsid w:val="7FBD752B"/>
    <w:rsid w:val="7FFC78D5"/>
    <w:rsid w:val="BDFD8E65"/>
    <w:rsid w:val="BFEBCF8A"/>
    <w:rsid w:val="D6EFBCD1"/>
    <w:rsid w:val="DDEFBFDC"/>
    <w:rsid w:val="F4F3B248"/>
    <w:rsid w:val="FA174AC7"/>
    <w:rsid w:val="FDFF1640"/>
    <w:rsid w:val="FF5CD04C"/>
    <w:rsid w:val="FFEE5FFB"/>
    <w:rsid w:val="FFFFD32E"/>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listSeparator/>
</w:settings>
</file>

<file path=word/styles.xml><?xml version="1.0" encoding="utf-8"?>
<w:styles xmlns:wpsCustomData="http://www.wps.cn/officeDocument/2013/wpsCustomData" xmlns:w10="urn:schemas-microsoft-com:office:word" xmlns:w14="http://schemas.microsoft.com/office/word/2010/wordml"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docDefaults>
    <w:rPrDefault>
      <w:rPr>
        <w:rFonts w:asciiTheme="minorHAnsi" w:hAnsiTheme="minorHAnsi" w:eastAsiaTheme="minorEastAsia" w:cstheme="minorBidi"/>
      </w:rPr>
    </w:rPrDefault>
    <w:pPrDefault/>
  </w:docDefaults>
  <w:latentStyles w:defLockedState="0" w:defSemiHidden="1" w:defUnhideWhenUsed="1" w:defQFormat="0" w:defUIPriority="99" w:count="260">
    <w:lsdException w:name="Balloon Text" w:semiHidden="0" w:unhideWhenUsed="0"/>
    <w:lsdException w:name="Block Text" w:semiHidden="0" w:unhideWhenUsed="0"/>
    <w:lsdException w:name="Body Text" w:semiHidden="0" w:unhideWhenUsed="0"/>
    <w:lsdException w:name="Body Text 2" w:semiHidden="0" w:unhideWhenUsed="0"/>
    <w:lsdException w:name="Body Text 3" w:semiHidden="0" w:unhideWhenUsed="0"/>
    <w:lsdException w:name="Body Text First Indent" w:semiHidden="0" w:unhideWhenUsed="0"/>
    <w:lsdException w:name="Body Text First Indent 2" w:semiHidden="0" w:unhideWhenUsed="0"/>
    <w:lsdException w:name="Body Text Indent" w:semiHidden="0" w:unhideWhenUsed="0"/>
    <w:lsdException w:name="Body Text Indent 2" w:semiHidden="0" w:unhideWhenUsed="0"/>
    <w:lsdException w:name="Body Text Indent 3" w:semiHidden="0" w:unhideWhenUsed="0"/>
    <w:lsdException w:name="Closing" w:semiHidden="0" w:unhideWhenUsed="0"/>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ate" w:semiHidden="0" w:unhideWhenUsed="0"/>
    <w:lsdException w:name="Default Paragraph Font" w:unhideWhenUsed="0"/>
    <w:lsdException w:name="Document Map" w:semiHidden="0" w:unhideWhenUsed="0"/>
    <w:lsdException w:name="E-mail Signature" w:semiHidden="0" w:unhideWhenUsed="0"/>
    <w:lsdException w:name="Emphasis" w:semiHidden="0" w:unhideWhenUsed="0"/>
    <w:lsdException w:name="FollowedHyperlink"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Hyperlink" w:semiHidden="0" w:unhideWhenUsed="0"/>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Message Header" w:semiHidden="0" w:unhideWhenUsed="0"/>
    <w:lsdException w:name="Normal" w:semiHidden="0" w:unhideWhenUsed="0"/>
    <w:lsdException w:name="Normal (Web)" w:semiHidden="0"/>
    <w:lsdException w:name="Normal Indent" w:semiHidden="0" w:unhideWhenUsed="0"/>
    <w:lsdException w:name="Normal Table" w:unhideWhenUsed="0"/>
    <w:lsdException w:name="Note Heading" w:semiHidden="0" w:unhideWhenUsed="0"/>
    <w:lsdException w:name="Plain Text" w:semiHidden="0" w:unhideWhenUsed="0"/>
    <w:lsdException w:name="Salutation" w:semiHidden="0" w:unhideWhenUsed="0"/>
    <w:lsdException w:name="Signature" w:semiHidden="0" w:unhideWhenUsed="0"/>
    <w:lsdException w:name="Strong" w:semiHidden="0" w:unhideWhenUsed="0"/>
    <w:lsdException w:name="Subtitle" w:semiHidden="0" w:unhideWhenUsed="0"/>
    <w:lsdException w:name="Table 3D effects 1" w:semiHidden="0" w:unhideWhenUsed="0"/>
    <w:lsdException w:name="Table 3D effects 2" w:semiHidden="0" w:unhideWhenUsed="0"/>
    <w:lsdException w:name="Table 3D effects 3" w:semiHidden="0" w:unhideWhenUsed="0"/>
    <w:lsdException w:name="Table Classic 1" w:semiHidden="0" w:unhideWhenUsed="0"/>
    <w:lsdException w:name="Table Classic 2" w:semiHidden="0" w:unhideWhenUsed="0"/>
    <w:lsdException w:name="Table Classic 3" w:semiHidden="0" w:unhideWhenUsed="0"/>
    <w:lsdException w:name="Table Classic 4" w:semiHidden="0" w:unhideWhenUsed="0"/>
    <w:lsdException w:name="Table Colorful 1" w:semiHidden="0" w:unhideWhenUsed="0"/>
    <w:lsdException w:name="Table Colorful 2" w:semiHidden="0" w:unhideWhenUsed="0"/>
    <w:lsdException w:name="Table Colorful 3" w:semiHidden="0" w:unhideWhenUsed="0"/>
    <w:lsdException w:name="Table Columns 1" w:semiHidden="0" w:unhideWhenUsed="0"/>
    <w:lsdException w:name="Table Columns 2" w:semiHidden="0" w:unhideWhenUsed="0"/>
    <w:lsdException w:name="Table Columns 3" w:semiHidden="0" w:unhideWhenUsed="0"/>
    <w:lsdException w:name="Table Columns 4" w:semiHidden="0" w:unhideWhenUsed="0"/>
    <w:lsdException w:name="Table Columns 5" w:semiHidden="0" w:unhideWhenUsed="0"/>
    <w:lsdException w:name="Table Contemporary" w:semiHidden="0" w:unhideWhenUsed="0"/>
    <w:lsdException w:name="Table Elegant" w:semiHidden="0" w:unhideWhenUsed="0"/>
    <w:lsdException w:name="Table Grid" w:semiHidden="0" w:unhideWhenUsed="0"/>
    <w:lsdException w:name="Table Grid 1" w:semiHidden="0" w:unhideWhenUsed="0"/>
    <w:lsdException w:name="Table Grid 2" w:semiHidden="0" w:unhideWhenUsed="0"/>
    <w:lsdException w:name="Table Grid 3" w:semiHidden="0" w:unhideWhenUsed="0"/>
    <w:lsdException w:name="Table Grid 4" w:semiHidden="0" w:unhideWhenUsed="0"/>
    <w:lsdException w:name="Table Grid 5" w:semiHidden="0" w:unhideWhenUsed="0"/>
    <w:lsdException w:name="Table Grid 6" w:semiHidden="0" w:unhideWhenUsed="0"/>
    <w:lsdException w:name="Table Grid 7" w:semiHidden="0" w:unhideWhenUsed="0"/>
    <w:lsdException w:name="Table Grid 8" w:semiHidden="0" w:unhideWhenUsed="0"/>
    <w:lsdException w:name="Table List 1" w:semiHidden="0" w:unhideWhenUsed="0"/>
    <w:lsdException w:name="Table List 2" w:semiHidden="0" w:unhideWhenUsed="0"/>
    <w:lsdException w:name="Table List 3" w:semiHidden="0" w:unhideWhenUsed="0"/>
    <w:lsdException w:name="Table List 4" w:semiHidden="0" w:unhideWhenUsed="0"/>
    <w:lsdException w:name="Table List 5" w:semiHidden="0" w:unhideWhenUsed="0"/>
    <w:lsdException w:name="Table List 6" w:semiHidden="0" w:unhideWhenUsed="0"/>
    <w:lsdException w:name="Table List 7" w:semiHidden="0" w:unhideWhenUsed="0"/>
    <w:lsdException w:name="Table List 8" w:semiHidden="0" w:unhideWhenUsed="0"/>
    <w:lsdException w:name="Table Professional" w:semiHidden="0" w:unhideWhenUsed="0"/>
    <w:lsdException w:name="Table Simple 1" w:semiHidden="0" w:unhideWhenUsed="0"/>
    <w:lsdException w:name="Table Simple 2" w:semiHidden="0" w:unhideWhenUsed="0"/>
    <w:lsdException w:name="Table Simple 3" w:semiHidden="0" w:unhideWhenUsed="0"/>
    <w:lsdException w:name="Table Subtle 1" w:semiHidden="0" w:unhideWhenUsed="0"/>
    <w:lsdException w:name="Table Subtle 2" w:semiHidden="0" w:unhideWhenUsed="0"/>
    <w:lsdException w:name="Table Theme" w:semiHidden="0" w:unhideWhenUsed="0"/>
    <w:lsdException w:name="Table Web 1" w:semiHidden="0" w:unhideWhenUsed="0"/>
    <w:lsdException w:name="Table Web 2" w:semiHidden="0" w:unhideWhenUsed="0"/>
    <w:lsdException w:name="Table Web 3" w:semiHidden="0" w:unhideWhenUsed="0"/>
    <w:lsdException w:name="Title" w:semiHidden="0" w:unhideWhenUsed="0"/>
    <w:lsdException w:name="annotation reference" w:semiHidden="0" w:unhideWhenUsed="0"/>
    <w:lsdException w:name="annotation subject" w:semiHidden="0" w:unhideWhenUsed="0"/>
    <w:lsdException w:name="annotation text" w:semiHidden="0" w:unhideWhenUsed="0"/>
    <w:lsdException w:name="caption"/>
    <w:lsdException w:name="endnote reference" w:semiHidden="0" w:unhideWhenUsed="0"/>
    <w:lsdException w:name="endnote text" w:semiHidden="0" w:unhideWhenUsed="0"/>
    <w:lsdException w:name="envelope address" w:semiHidden="0" w:unhideWhenUsed="0"/>
    <w:lsdException w:name="envelope return" w:semiHidden="0" w:unhideWhenUsed="0"/>
    <w:lsdException w:name="footer" w:semiHidden="0" w:unhideWhenUsed="0"/>
    <w:lsdException w:name="footnote reference" w:semiHidden="0" w:unhideWhenUsed="0"/>
    <w:lsdException w:name="footnote text" w:semiHidden="0" w:unhideWhenUsed="0"/>
    <w:lsdException w:name="header" w:semiHidden="0" w:unhideWhenUsed="0"/>
    <w:lsdException w:name="heading 1" w:semiHidden="0" w:unhideWhenUsed="0"/>
    <w:lsdException w:name="heading 2"/>
    <w:lsdException w:name="heading 3"/>
    <w:lsdException w:name="heading 4"/>
    <w:lsdException w:name="heading 5"/>
    <w:lsdException w:name="heading 6"/>
    <w:lsdException w:name="heading 7"/>
    <w:lsdException w:name="heading 8"/>
    <w:lsdException w:name="heading 9"/>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index heading" w:semiHidden="0" w:unhideWhenUsed="0"/>
    <w:lsdException w:name="line number" w:semiHidden="0" w:unhideWhenUsed="0"/>
    <w:lsdException w:name="macro" w:semiHidden="0" w:unhideWhenUsed="0"/>
    <w:lsdException w:name="page number" w:semiHidden="0" w:unhideWhenUsed="0"/>
    <w:lsdException w:name="table of authorities" w:semiHidden="0" w:unhideWhenUsed="0"/>
    <w:lsdException w:name="table of figures" w:semiHidden="0" w:unhideWhenUsed="0"/>
    <w:lsdException w:name="toa heading"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atentStyles>
  <w:style w:type="paragraph" w:styleId="1" w:default="1">
    <w:name w:val="Normal"/>
    <w:link w:val="13"/>
    <w:uiPriority w:val="0"/>
    <w:qFormat/>
    <w:pPr>
      <w:widowControl w:val="0"/>
      <w:jc w:val="both"/>
    </w:pPr>
    <w:rPr>
      <w:sz w:val="21"/>
      <w:lang w:val="en-US" w:eastAsia="zh-CN" w:bidi="ar-SA"/>
      <w:kern w:val="2"/>
      <w:szCs w:val="24"/>
      <w:rFonts w:asciiTheme="minorHAnsi" w:hAnsiTheme="minorHAnsi" w:eastAsiaTheme="minorEastAsia" w:cstheme="minorBidi"/>
    </w:rPr>
  </w:style>
  <w:style w:type="paragraph" w:styleId="3">
    <w:name w:val="heading 1"/>
    <w:basedOn w:val="1"/>
    <w:uiPriority w:val="9"/>
    <w:qFormat/>
    <w:pPr>
      <w:keepNext w:val="1"/>
      <w:keepLines w:val="1"/>
      <w:jc w:val="center"/>
      <w:outlineLvl w:val="0"/>
      <w:spacing w:after="330" w:afterLines="0" w:afterAutospacing="0" w:before="340" w:beforeLines="0" w:beforeAutospacing="0" w:line="576" w:lineRule="auto"/>
    </w:pPr>
    <w:rPr>
      <w:sz w:val="44"/>
      <w:kern w:val="44"/>
      <w:rFonts w:ascii="Times New Roman" w:hAnsi="Times New Roman" w:eastAsia="方正小标宋简体"/>
    </w:rPr>
  </w:style>
  <w:style w:type="character" w:styleId="8" w:default="1">
    <w:name w:val="Default Paragraph Font"/>
    <w:uiPriority w:val="0"/>
    <w:semiHidden/>
    <w:qFormat/>
  </w:style>
  <w:style w:type="table" w:styleId="7" w:default="1">
    <w:name w:val="Normal Table"/>
    <w:uiPriority w:val="0"/>
    <w:semiHidden/>
    <w:qFormat/>
    <w:tblPr>
      <w:tblCellMar>
        <w:top w:type="dxa" w:w="0.000000"/>
        <w:bottom w:type="dxa" w:w="0.000000"/>
        <w:left w:type="dxa" w:w="108.000000"/>
        <w:right w:type="dxa" w:w="108.000000"/>
      </w:tblCellMar>
    </w:tblPr>
  </w:style>
  <w:style w:type="paragraph" w:styleId="2">
    <w:name w:val="Body Text 2"/>
    <w:basedOn w:val="1"/>
    <w:uiPriority w:val="0"/>
    <w:qFormat/>
    <w:rPr>
      <w:sz w:val="32"/>
      <w:szCs w:val="32"/>
      <w:rFonts w:eastAsia="仿宋_GB2312"/>
    </w:rPr>
  </w:style>
  <w:style w:type="paragraph" w:styleId="4">
    <w:name w:val="footer"/>
    <w:basedOn w:val="1"/>
    <w:uiPriority w:val="0"/>
    <w:qFormat/>
    <w:pPr>
      <w:snapToGrid w:val="0"/>
      <w:jc w:val="left"/>
      <w:tabs>
        <w:tab w:val="center" w:pos="4153"/>
        <w:tab w:val="right" w:pos="8306"/>
      </w:tabs>
    </w:pPr>
    <w:rPr>
      <w:sz w:val="18"/>
      <w:szCs w:val="18"/>
    </w:rPr>
  </w:style>
  <w:style w:type="paragraph" w:styleId="5">
    <w:name w:val="header"/>
    <w:basedOn w:val="1"/>
    <w:uiPriority w:val="0"/>
    <w:qFormat/>
    <w:pPr>
      <w:snapToGrid w:val="0"/>
      <w:jc w:val="both"/>
      <w:outlineLvl w:val="9"/>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6">
    <w:name w:val="Normal (Web)"/>
    <w:basedOn w:val="1"/>
    <w:uiPriority w:val="99"/>
    <w:unhideWhenUsed/>
    <w:qFormat/>
    <w:pPr>
      <w:widowControl w:val="1"/>
      <w:jc w:val="left"/>
      <w:spacing w:after="100" w:afterAutospacing="1" w:before="100" w:beforeAutospacing="1"/>
    </w:pPr>
    <w:rPr>
      <w:sz w:val="24"/>
      <w:kern w:val="0"/>
      <w:szCs w:val="24"/>
      <w:rFonts w:ascii="宋体" w:hAnsi="宋体" w:eastAsia="宋体" w:cs="宋体"/>
    </w:rPr>
  </w:style>
  <w:style w:type="character" w:styleId="9">
    <w:name w:val="page number"/>
    <w:basedOn w:val="8"/>
    <w:uiPriority w:val="0"/>
    <w:qFormat/>
  </w:style>
  <w:style w:type="paragraph" w:styleId="10" w:customStyle="1">
    <w:name w:val="普通(网站)2"/>
    <w:basedOn w:val="1"/>
    <w:uiPriority w:val="0"/>
    <w:qFormat/>
    <w:rPr>
      <w:sz w:val="24"/>
    </w:rPr>
  </w:style>
  <w:style w:type="character" w:styleId="11" w:customStyle="1">
    <w:name w:val="font01"/>
    <w:basedOn w:val="8"/>
    <w:uiPriority w:val="0"/>
    <w:qFormat/>
    <w:rPr>
      <w:u w:val="none"/>
      <w:color w:val="000000"/>
      <w:sz w:val="28"/>
      <w:szCs w:val="28"/>
      <w:rFonts w:ascii="仿宋_GB2312" w:eastAsia="仿宋_GB2312" w:cs="仿宋_GB2312" w:hint="eastAsia"/>
    </w:rPr>
  </w:style>
  <w:style w:type="paragraph" w:styleId="12" w:customStyle="1">
    <w:name w:val="Body text|1"/>
    <w:basedOn w:val="1"/>
    <w:uiPriority w:val="0"/>
    <w:qFormat/>
    <w:pPr>
      <w:widowControl w:val="0"/>
      <w:shd w:val="clear" w:color="auto" w:fill="auto"/>
      <w:spacing w:line="401" w:lineRule="auto"/>
      <w:ind w:firstLine="400"/>
    </w:pPr>
    <w:rPr>
      <w:u w:val="none"/>
      <w:sz w:val="32"/>
      <w:lang w:val="zh-TW" w:eastAsia="zh-TW" w:bidi="zh-TW"/>
      <w:szCs w:val="32"/>
      <w:shd w:val="clear" w:color="auto" w:fill="auto"/>
      <w:rFonts w:ascii="宋体" w:hAnsi="宋体" w:eastAsia="宋体" w:cs="宋体"/>
    </w:rPr>
  </w:style>
  <w:style w:type="character" w:styleId="13" w:customStyle="1">
    <w:name w:val="NormalCharacter"/>
    <w:link w:val="1"/>
    <w:uiPriority w:val="0"/>
    <w:semiHidden/>
    <w:qFormat/>
    <w:rPr>
      <w:sz w:val="21"/>
      <w:lang w:val="en-US" w:eastAsia="zh-CN" w:bidi="ar-SA"/>
      <w:kern w:val="2"/>
      <w:szCs w:val="24"/>
      <w:rFonts w:asciiTheme="minorHAnsi" w:hAnsiTheme="minorHAnsi" w:eastAsiaTheme="minorEastAsia" w:cstheme="minorBidi"/>
    </w:rPr>
  </w:style>
  <w:style w:type="paragraph" w:styleId="14" w:customStyle="1">
    <w:name w:val="UserStyle_6"/>
    <w:basedOn w:val="1"/>
    <w:uiPriority w:val="0"/>
    <w:qFormat/>
    <w:pPr>
      <w:spacing w:line="430" w:lineRule="auto"/>
      <w:ind w:firstLine="400"/>
    </w:pPr>
    <w:rPr>
      <w:color w:val="000000"/>
      <w:sz w:val="30"/>
      <w:lang w:val="zh-TW" w:eastAsia="zh-TW" w:bidi="ar-SA"/>
      <w:szCs w:val="30"/>
      <w:rFonts w:ascii="宋体" w:hAnsi="宋体"/>
    </w:rPr>
  </w:style>
  <w:style w:type="paragraph" w:styleId="15" w:customStyle="1">
    <w:name w:val="Table Paragraph"/>
    <w:basedOn w:val="1"/>
    <w:uiPriority w:val="1"/>
    <w:qFormat/>
    <w:rPr>
      <w:lang w:val="en-US" w:eastAsia="zh-CN" w:bidi="ar-SA"/>
      <w:rFonts w:ascii="宋体" w:hAnsi="宋体" w:eastAsia="宋体" w:cs="宋体"/>
    </w:rPr>
  </w:style>
</w:styles>
</file>

<file path=word/_rels/document.xml.rels><?xml version="1.0" encoding="UTF-8" standalone="yes"?><Relationships xmlns="http://schemas.openxmlformats.org/package/2006/relationships"><Relationship Id="rId4" Type="http://schemas.openxmlformats.org/officeDocument/2006/relationships/footer" Target="footer1.xml" /><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
        <a:ea typeface=""/>
        <a:cs typefac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
        <a:ea typeface=""/>
        <a:cs typefac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Template>Normal.dotm</Template>
  <TotalTime>1</TotalTime>
  <Pages>7</Pages>
  <Words>2674</Words>
  <Characters>2877</Characters>
  <Application>WPS Office_12.1.0.20305_F1E327BC-269C-435d-A152-05C5408002CA</Application>
  <DocSecurity>0</DocSecurity>
  <Lines>0</Lines>
  <Paragraphs>0</Paragraphs>
  <ScaleCrop>false</ScaleCrop>
  <Company/>
  <LinksUpToDate>false</LinksUpToDate>
  <CharactersWithSpaces>3042</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Administrator</dc:creator>
  <cp:keywords/>
  <dc:description/>
  <cp:lastModifiedBy>守望</cp:lastModifiedBy>
  <cp:revision>0</cp:revision>
  <dcterms:created xsi:type="dcterms:W3CDTF">2014-10-30T04:08:00Z</dcterms:created>
  <dcterms:modified xsi:type="dcterms:W3CDTF">2025-05-10T05:15:22Z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2052-12.1.0.20305</vt:lpwstr>
  </property>
  <property fmtid="{D5CDD505-2E9C-101B-9397-08002B2CF9AE}" pid="3" name="ICV">
    <vt:lpwstr>507F8CA483BE4835B732E204E44EBF50</vt:lpwstr>
  </property>
  <property fmtid="{D5CDD505-2E9C-101B-9397-08002B2CF9AE}" pid="4" name="KSOTemplateDocerSaveRecord">
    <vt:lpwstr>eyJoZGlkIjoiNTVkOGRlNjJmODU4MWE4YWJhNmJjNDYwODI0OWM2YTkiLCJ1c2VySWQiOiIzMDY5NDc0MzAifQ==</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A5DA29">
      <w:pPr>
        <w:keepNext w:val="0"/>
        <w:keepLines w:val="0"/>
        <w:pageBreakBefore w:val="0"/>
        <w:kinsoku/>
        <w:overflowPunct/>
        <w:topLinePunct w:val="0"/>
        <w:autoSpaceDE/>
        <w:autoSpaceDN/>
        <w:bidi w:val="0"/>
        <w:spacing w:line="5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气排球竞赛规程</w:t>
      </w:r>
    </w:p>
    <w:p w14:paraId="44236D36">
      <w:pPr>
        <w:keepNext w:val="0"/>
        <w:keepLines w:val="0"/>
        <w:pageBreakBefore w:val="0"/>
        <w:widowControl/>
        <w:kinsoku/>
        <w:wordWrap/>
        <w:overflowPunct/>
        <w:topLinePunct w:val="0"/>
        <w:autoSpaceDE/>
        <w:autoSpaceDN/>
        <w:bidi w:val="0"/>
        <w:adjustRightInd w:val="0"/>
        <w:snapToGrid w:val="0"/>
        <w:spacing w:line="540" w:lineRule="exact"/>
        <w:ind w:left="0" w:leftChars="0" w:firstLine="643" w:firstLineChars="200"/>
        <w:jc w:val="both"/>
        <w:textAlignment w:val="auto"/>
        <w:rPr>
          <w:rFonts w:hint="default" w:ascii="Times New Roman" w:hAnsi="Times New Roman" w:eastAsia="仿宋_GB2312" w:cs="Times New Roman"/>
          <w:b/>
          <w:bCs/>
          <w:kern w:val="0"/>
          <w:sz w:val="32"/>
          <w:szCs w:val="32"/>
        </w:rPr>
      </w:pPr>
    </w:p>
    <w:p w14:paraId="180C5E55">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eastAsia" w:ascii="黑体" w:hAnsi="黑体" w:eastAsia="黑体" w:cs="黑体"/>
          <w:b w:val="0"/>
          <w:bCs w:val="0"/>
          <w:color w:val="000000"/>
          <w:sz w:val="32"/>
          <w:szCs w:val="32"/>
          <w:lang w:val="en-US" w:eastAsia="zh-CN" w:bidi="ar-SA"/>
        </w:rPr>
      </w:pPr>
      <w:r>
        <w:rPr>
          <w:rStyle w:val="13"/>
          <w:rFonts w:hint="eastAsia" w:ascii="黑体" w:hAnsi="黑体" w:eastAsia="黑体" w:cs="黑体"/>
          <w:b w:val="0"/>
          <w:bCs w:val="0"/>
          <w:color w:val="000000"/>
          <w:sz w:val="32"/>
          <w:szCs w:val="32"/>
          <w:lang w:val="en-US" w:eastAsia="zh-CN" w:bidi="ar-SA"/>
        </w:rPr>
        <w:t>一、竞赛日期和地点</w:t>
      </w:r>
    </w:p>
    <w:p w14:paraId="6D596ED7">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18</w:t>
      </w:r>
      <w:r>
        <w:rPr>
          <w:rFonts w:hint="default" w:ascii="Times New Roman" w:hAnsi="Times New Roman" w:eastAsia="仿宋_GB2312" w:cs="Times New Roman"/>
          <w:sz w:val="32"/>
          <w:szCs w:val="32"/>
        </w:rPr>
        <w:t>日—</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日</w:t>
      </w:r>
      <w:r>
        <w:rPr>
          <w:rFonts w:hint="default" w:ascii="Times New Roman" w:hAnsi="Times New Roman" w:eastAsia="仿宋_GB2312" w:cs="Times New Roman"/>
          <w:color w:val="auto"/>
          <w:sz w:val="32"/>
          <w:szCs w:val="32"/>
          <w:lang w:val="en-US" w:eastAsia="zh-CN"/>
        </w:rPr>
        <w:t>在黄平县体育馆</w:t>
      </w:r>
      <w:r>
        <w:rPr>
          <w:rFonts w:hint="default" w:ascii="Times New Roman" w:hAnsi="Times New Roman" w:eastAsia="仿宋_GB2312" w:cs="Times New Roman"/>
          <w:color w:val="auto"/>
          <w:kern w:val="0"/>
          <w:sz w:val="32"/>
          <w:szCs w:val="32"/>
        </w:rPr>
        <w:t>举行。</w:t>
      </w:r>
    </w:p>
    <w:p w14:paraId="3FEBEE6F">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auto"/>
          <w:sz w:val="32"/>
          <w:szCs w:val="32"/>
          <w:lang w:val="en-US" w:eastAsia="zh-CN" w:bidi="ar-SA"/>
        </w:rPr>
      </w:pPr>
      <w:r>
        <w:rPr>
          <w:rStyle w:val="13"/>
          <w:rFonts w:hint="default" w:ascii="黑体" w:hAnsi="黑体" w:eastAsia="黑体" w:cs="黑体"/>
          <w:b w:val="0"/>
          <w:bCs w:val="0"/>
          <w:color w:val="auto"/>
          <w:sz w:val="32"/>
          <w:szCs w:val="32"/>
          <w:lang w:val="en-US" w:eastAsia="zh-CN" w:bidi="ar-SA"/>
        </w:rPr>
        <w:t>二、</w:t>
      </w:r>
      <w:r>
        <w:rPr>
          <w:rStyle w:val="13"/>
          <w:rFonts w:hint="eastAsia" w:ascii="黑体" w:hAnsi="黑体" w:eastAsia="黑体" w:cs="黑体"/>
          <w:b w:val="0"/>
          <w:bCs w:val="0"/>
          <w:color w:val="auto"/>
          <w:sz w:val="32"/>
          <w:szCs w:val="32"/>
          <w:lang w:val="en-US" w:eastAsia="zh-CN" w:bidi="ar-SA"/>
        </w:rPr>
        <w:t>参赛</w:t>
      </w:r>
      <w:r>
        <w:rPr>
          <w:rStyle w:val="13"/>
          <w:rFonts w:hint="default" w:ascii="黑体" w:hAnsi="黑体" w:eastAsia="黑体" w:cs="黑体"/>
          <w:b w:val="0"/>
          <w:bCs w:val="0"/>
          <w:color w:val="auto"/>
          <w:sz w:val="32"/>
          <w:szCs w:val="32"/>
          <w:lang w:val="en-US" w:eastAsia="zh-CN" w:bidi="ar-SA"/>
        </w:rPr>
        <w:t>年龄</w:t>
      </w:r>
    </w:p>
    <w:p w14:paraId="267DEFF9">
      <w:pPr>
        <w:keepNext w:val="0"/>
        <w:keepLines w:val="0"/>
        <w:pageBreakBefore w:val="0"/>
        <w:widowControl w:val="0"/>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中年男子：35岁至54岁（1970.1.1-1989.12.31）</w:t>
      </w:r>
      <w:r>
        <w:rPr>
          <w:rFonts w:hint="eastAsia" w:ascii="Times New Roman" w:hAnsi="Times New Roman" w:eastAsia="仿宋_GB2312" w:cs="Times New Roman"/>
          <w:color w:val="auto"/>
          <w:sz w:val="32"/>
          <w:szCs w:val="32"/>
          <w:lang w:val="en-US" w:eastAsia="zh-CN"/>
        </w:rPr>
        <w:t>；</w:t>
      </w:r>
    </w:p>
    <w:p w14:paraId="52B5A796">
      <w:pPr>
        <w:keepNext w:val="0"/>
        <w:keepLines w:val="0"/>
        <w:pageBreakBefore w:val="0"/>
        <w:widowControl w:val="0"/>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中年女子：30岁至49岁（1975.1.1-1994.12.31）</w:t>
      </w:r>
      <w:r>
        <w:rPr>
          <w:rFonts w:hint="eastAsia" w:ascii="Times New Roman" w:hAnsi="Times New Roman" w:eastAsia="仿宋_GB2312" w:cs="Times New Roman"/>
          <w:color w:val="auto"/>
          <w:sz w:val="32"/>
          <w:szCs w:val="32"/>
          <w:lang w:val="en-US" w:eastAsia="zh-CN"/>
        </w:rPr>
        <w:t>；</w:t>
      </w:r>
    </w:p>
    <w:p w14:paraId="10548BEC">
      <w:pPr>
        <w:keepNext w:val="0"/>
        <w:keepLines w:val="0"/>
        <w:pageBreakBefore w:val="0"/>
        <w:widowControl w:val="0"/>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老年男子：55岁至70岁（1955.01.01-1969.12.31</w:t>
      </w:r>
      <w:r>
        <w:rPr>
          <w:rFonts w:hint="eastAsia" w:ascii="Times New Roman" w:hAnsi="Times New Roman" w:eastAsia="仿宋_GB2312" w:cs="Times New Roman"/>
          <w:color w:val="auto"/>
          <w:sz w:val="32"/>
          <w:szCs w:val="32"/>
          <w:lang w:val="en-US" w:eastAsia="zh-CN"/>
        </w:rPr>
        <w:t>；</w:t>
      </w:r>
    </w:p>
    <w:p w14:paraId="6CC98081">
      <w:pPr>
        <w:keepNext w:val="0"/>
        <w:keepLines w:val="0"/>
        <w:pageBreakBefore w:val="0"/>
        <w:widowControl w:val="0"/>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auto"/>
          <w:kern w:val="0"/>
          <w:sz w:val="32"/>
          <w:szCs w:val="32"/>
          <w:u w:val="none"/>
        </w:rPr>
      </w:pPr>
      <w:r>
        <w:rPr>
          <w:rFonts w:hint="default" w:ascii="Times New Roman" w:hAnsi="Times New Roman" w:eastAsia="仿宋_GB2312" w:cs="Times New Roman"/>
          <w:color w:val="auto"/>
          <w:sz w:val="32"/>
          <w:szCs w:val="32"/>
          <w:lang w:val="en-US" w:eastAsia="zh-CN"/>
        </w:rPr>
        <w:t>老年</w:t>
      </w:r>
      <w:r>
        <w:rPr>
          <w:rFonts w:hint="eastAsia" w:ascii="Times New Roman" w:hAnsi="Times New Roman" w:eastAsia="仿宋_GB2312" w:cs="Times New Roman"/>
          <w:color w:val="auto"/>
          <w:sz w:val="32"/>
          <w:szCs w:val="32"/>
          <w:lang w:val="en-US" w:eastAsia="zh-CN"/>
        </w:rPr>
        <w:t>女</w:t>
      </w:r>
      <w:r>
        <w:rPr>
          <w:rFonts w:hint="default" w:ascii="Times New Roman" w:hAnsi="Times New Roman" w:eastAsia="仿宋_GB2312" w:cs="Times New Roman"/>
          <w:color w:val="auto"/>
          <w:sz w:val="32"/>
          <w:szCs w:val="32"/>
          <w:lang w:val="en-US" w:eastAsia="zh-CN"/>
        </w:rPr>
        <w:t>子：50岁至70岁（1955.01.01-1974.12.31）</w:t>
      </w:r>
      <w:r>
        <w:rPr>
          <w:rFonts w:hint="eastAsia" w:ascii="Times New Roman" w:hAnsi="Times New Roman" w:eastAsia="仿宋_GB2312" w:cs="Times New Roman"/>
          <w:color w:val="auto"/>
          <w:sz w:val="32"/>
          <w:szCs w:val="32"/>
          <w:lang w:val="en-US" w:eastAsia="zh-CN"/>
        </w:rPr>
        <w:t>；</w:t>
      </w:r>
    </w:p>
    <w:p w14:paraId="7A5E2429">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三、竞赛</w:t>
      </w:r>
      <w:r>
        <w:rPr>
          <w:rStyle w:val="13"/>
          <w:rFonts w:hint="eastAsia" w:ascii="黑体" w:hAnsi="黑体" w:eastAsia="黑体" w:cs="黑体"/>
          <w:b w:val="0"/>
          <w:bCs w:val="0"/>
          <w:color w:val="000000"/>
          <w:sz w:val="32"/>
          <w:szCs w:val="32"/>
          <w:lang w:val="en-US" w:eastAsia="zh-CN" w:bidi="ar-SA"/>
        </w:rPr>
        <w:t>组别及</w:t>
      </w:r>
      <w:r>
        <w:rPr>
          <w:rStyle w:val="13"/>
          <w:rFonts w:hint="default" w:ascii="黑体" w:hAnsi="黑体" w:eastAsia="黑体" w:cs="黑体"/>
          <w:b w:val="0"/>
          <w:bCs w:val="0"/>
          <w:color w:val="000000"/>
          <w:sz w:val="32"/>
          <w:szCs w:val="32"/>
          <w:lang w:val="en-US" w:eastAsia="zh-CN" w:bidi="ar-SA"/>
        </w:rPr>
        <w:t>项目</w:t>
      </w:r>
    </w:p>
    <w:p w14:paraId="30AD5814">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Fonts w:hint="eastAsia" w:ascii="Times New Roman" w:hAnsi="Times New Roman" w:eastAsia="仿宋_GB2312" w:cs="Times New Roman"/>
          <w:sz w:val="32"/>
          <w:szCs w:val="32"/>
          <w:lang w:val="en-US" w:eastAsia="zh-CN"/>
        </w:rPr>
        <w:t>中年男子组、</w:t>
      </w:r>
      <w:r>
        <w:rPr>
          <w:rFonts w:hint="default" w:ascii="Times New Roman" w:hAnsi="Times New Roman" w:eastAsia="仿宋_GB2312" w:cs="Times New Roman"/>
          <w:sz w:val="32"/>
          <w:szCs w:val="32"/>
          <w:lang w:val="en-US" w:eastAsia="zh-CN"/>
        </w:rPr>
        <w:t>中年女子</w:t>
      </w:r>
      <w:r>
        <w:rPr>
          <w:rFonts w:hint="eastAsia" w:ascii="Times New Roman" w:hAnsi="Times New Roman" w:eastAsia="仿宋_GB2312" w:cs="Times New Roman"/>
          <w:sz w:val="32"/>
          <w:szCs w:val="32"/>
          <w:lang w:val="en-US" w:eastAsia="zh-CN"/>
        </w:rPr>
        <w:t>组、老年男子组、老</w:t>
      </w:r>
      <w:r>
        <w:rPr>
          <w:rFonts w:hint="default" w:ascii="Times New Roman" w:hAnsi="Times New Roman" w:eastAsia="仿宋_GB2312" w:cs="Times New Roman"/>
          <w:sz w:val="32"/>
          <w:szCs w:val="32"/>
          <w:lang w:val="en-US" w:eastAsia="zh-CN"/>
        </w:rPr>
        <w:t>年女子</w:t>
      </w:r>
      <w:r>
        <w:rPr>
          <w:rFonts w:hint="eastAsia" w:ascii="Times New Roman" w:hAnsi="Times New Roman" w:eastAsia="仿宋_GB2312" w:cs="Times New Roman"/>
          <w:sz w:val="32"/>
          <w:szCs w:val="32"/>
          <w:lang w:val="en-US" w:eastAsia="zh-CN"/>
        </w:rPr>
        <w:t>组</w:t>
      </w:r>
    </w:p>
    <w:p w14:paraId="0830B0CE">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四、运动员资格</w:t>
      </w:r>
    </w:p>
    <w:p w14:paraId="530C988A">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1874BFEE">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（二）参赛单位需签订</w:t>
      </w:r>
      <w:r>
        <w:rPr>
          <w:rFonts w:hint="eastAsia" w:ascii="Times New Roman" w:hAnsi="Times New Roman" w:eastAsia="仿宋_GB2312" w:cs="Times New Roman"/>
          <w:sz w:val="32"/>
          <w:szCs w:val="32"/>
          <w:lang w:val="en-US" w:eastAsia="zh-CN"/>
        </w:rPr>
        <w:t>《反兴奋剂和赛风赛纪保证书》</w:t>
      </w:r>
      <w:r>
        <w:rPr>
          <w:rFonts w:hint="default" w:ascii="Times New Roman" w:hAnsi="Times New Roman" w:eastAsia="仿宋_GB2312" w:cs="Times New Roman"/>
          <w:color w:val="auto"/>
          <w:sz w:val="32"/>
          <w:szCs w:val="32"/>
          <w:lang w:val="en-US" w:eastAsia="zh-CN"/>
        </w:rPr>
        <w:t>《自愿参赛责任及风险承诺书》，报到时上交方可参赛。</w:t>
      </w:r>
    </w:p>
    <w:p w14:paraId="579FDFA8">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五、参加办法</w:t>
      </w:r>
    </w:p>
    <w:p w14:paraId="426C671A">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（一）</w:t>
      </w:r>
      <w:r>
        <w:rPr>
          <w:rFonts w:hint="eastAsia" w:ascii="Times New Roman" w:hAnsi="Times New Roman" w:eastAsia="仿宋_GB2312" w:cs="Times New Roman"/>
          <w:bCs/>
          <w:sz w:val="32"/>
          <w:szCs w:val="32"/>
          <w:lang w:eastAsia="zh-CN"/>
        </w:rPr>
        <w:t>可由</w:t>
      </w:r>
      <w:r>
        <w:rPr>
          <w:rFonts w:ascii="Times New Roman" w:hAnsi="Times New Roman" w:eastAsia="仿宋_GB2312" w:cs="Times New Roman"/>
          <w:color w:val="auto"/>
          <w:sz w:val="32"/>
          <w:szCs w:val="32"/>
        </w:rPr>
        <w:t>州</w:t>
      </w:r>
      <w:r>
        <w:rPr>
          <w:rFonts w:hint="default" w:ascii="Times New Roman" w:hAnsi="Times New Roman" w:eastAsia="仿宋_GB2312" w:cs="Times New Roman"/>
          <w:bCs/>
          <w:color w:val="auto"/>
          <w:sz w:val="32"/>
          <w:szCs w:val="32"/>
          <w:lang w:eastAsia="zh-CN"/>
        </w:rPr>
        <w:t>内</w:t>
      </w:r>
      <w:r>
        <w:rPr>
          <w:rFonts w:hint="default" w:ascii="Times New Roman" w:hAnsi="Times New Roman" w:eastAsia="仿宋_GB2312" w:cs="Times New Roman"/>
          <w:bCs/>
          <w:color w:val="auto"/>
          <w:sz w:val="32"/>
          <w:szCs w:val="32"/>
        </w:rPr>
        <w:t>各行业系统、各院校</w:t>
      </w:r>
      <w:r>
        <w:rPr>
          <w:rFonts w:hint="default" w:ascii="Times New Roman" w:hAnsi="Times New Roman" w:eastAsia="仿宋_GB2312" w:cs="Times New Roman"/>
          <w:bCs/>
          <w:color w:val="auto"/>
          <w:sz w:val="32"/>
          <w:szCs w:val="32"/>
          <w:lang w:eastAsia="zh-CN"/>
        </w:rPr>
        <w:t>（学校）</w:t>
      </w:r>
      <w:r>
        <w:rPr>
          <w:rFonts w:hint="default" w:ascii="Times New Roman" w:hAnsi="Times New Roman" w:eastAsia="仿宋_GB2312" w:cs="Times New Roman"/>
          <w:bCs/>
          <w:color w:val="auto"/>
          <w:sz w:val="32"/>
          <w:szCs w:val="32"/>
        </w:rPr>
        <w:t>、全州各级各类社会组织（团体）</w:t>
      </w:r>
      <w:r>
        <w:rPr>
          <w:rFonts w:hint="default" w:ascii="Times New Roman" w:hAnsi="Times New Roman" w:eastAsia="仿宋_GB2312" w:cs="Times New Roman"/>
          <w:bCs/>
          <w:color w:val="auto"/>
          <w:sz w:val="32"/>
          <w:szCs w:val="32"/>
          <w:lang w:eastAsia="zh-CN"/>
        </w:rPr>
        <w:t>、俱乐部及排球(气排球)协会均可组队</w:t>
      </w:r>
      <w:r>
        <w:rPr>
          <w:rFonts w:hint="eastAsia" w:ascii="Times New Roman" w:hAnsi="Times New Roman" w:eastAsia="仿宋_GB2312" w:cs="Times New Roman"/>
          <w:color w:val="auto"/>
          <w:sz w:val="32"/>
          <w:szCs w:val="32"/>
        </w:rPr>
        <w:t>报名参赛。</w:t>
      </w:r>
      <w:r>
        <w:rPr>
          <w:rFonts w:hint="eastAsia" w:ascii="Times New Roman" w:hAnsi="Times New Roman" w:eastAsia="仿宋_GB2312" w:cs="Times New Roman"/>
          <w:color w:val="auto"/>
          <w:sz w:val="32"/>
          <w:szCs w:val="32"/>
          <w:lang w:eastAsia="zh-CN"/>
        </w:rPr>
        <w:t>每个单位各组别限报</w:t>
      </w:r>
      <w:r>
        <w:rPr>
          <w:rFonts w:hint="eastAsia" w:ascii="Times New Roman" w:hAnsi="Times New Roman" w:eastAsia="仿宋_GB2312" w:cs="Times New Roman"/>
          <w:color w:val="auto"/>
          <w:sz w:val="32"/>
          <w:szCs w:val="32"/>
          <w:lang w:val="en-US" w:eastAsia="zh-CN"/>
        </w:rPr>
        <w:t>1支男、女队伍，</w:t>
      </w:r>
      <w:r>
        <w:rPr>
          <w:rFonts w:hint="default" w:ascii="Times New Roman" w:hAnsi="Times New Roman" w:eastAsia="仿宋_GB2312" w:cs="Times New Roman"/>
          <w:sz w:val="32"/>
          <w:szCs w:val="32"/>
          <w:lang w:eastAsia="zh-CN"/>
        </w:rPr>
        <w:t>每队可报领队1人，教练员1人，运动员8人(符合条件的领队、教练员可兼运动员)。</w:t>
      </w:r>
    </w:p>
    <w:p w14:paraId="2A916514">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both"/>
        <w:textAlignment w:val="auto"/>
        <w:rPr>
          <w:rStyle w:val="13"/>
          <w:rFonts w:hint="default" w:ascii="Times New Roman" w:hAnsi="Times New Roman" w:eastAsia="仿宋_GB2312" w:cs="Times New Roman"/>
          <w:color w:val="000000"/>
          <w:sz w:val="32"/>
          <w:szCs w:val="32"/>
          <w:lang w:val="en-US" w:eastAsia="en-US" w:bidi="ar-SA"/>
        </w:rPr>
      </w:pPr>
      <w:r>
        <w:rPr>
          <w:rStyle w:val="13"/>
          <w:rFonts w:hint="default" w:ascii="Times New Roman" w:hAnsi="Times New Roman" w:eastAsia="仿宋_GB2312" w:cs="Times New Roman"/>
          <w:color w:val="000000"/>
          <w:sz w:val="32"/>
          <w:szCs w:val="32"/>
          <w:lang w:val="en-US" w:eastAsia="zh-CN" w:bidi="ar-SA"/>
        </w:rPr>
        <w:t>（</w:t>
      </w:r>
      <w:r>
        <w:rPr>
          <w:rStyle w:val="13"/>
          <w:rFonts w:hint="eastAsia" w:ascii="Times New Roman" w:hAnsi="Times New Roman" w:eastAsia="仿宋_GB2312" w:cs="Times New Roman"/>
          <w:color w:val="000000"/>
          <w:sz w:val="32"/>
          <w:szCs w:val="32"/>
          <w:lang w:val="en-US" w:eastAsia="zh-CN" w:bidi="ar-SA"/>
        </w:rPr>
        <w:t>二</w:t>
      </w:r>
      <w:r>
        <w:rPr>
          <w:rStyle w:val="13"/>
          <w:rFonts w:hint="default" w:ascii="Times New Roman" w:hAnsi="Times New Roman" w:eastAsia="仿宋_GB2312" w:cs="Times New Roman"/>
          <w:color w:val="000000"/>
          <w:sz w:val="32"/>
          <w:szCs w:val="32"/>
          <w:lang w:val="en-US" w:eastAsia="zh-CN" w:bidi="ar-SA"/>
        </w:rPr>
        <w:t>）</w:t>
      </w:r>
      <w:r>
        <w:rPr>
          <w:rStyle w:val="13"/>
          <w:rFonts w:hint="default" w:ascii="Times New Roman" w:hAnsi="Times New Roman" w:eastAsia="仿宋_GB2312" w:cs="Times New Roman"/>
          <w:color w:val="000000"/>
          <w:sz w:val="32"/>
          <w:szCs w:val="32"/>
          <w:lang w:val="en-US" w:eastAsia="en-US" w:bidi="ar-SA"/>
        </w:rPr>
        <w:t>每名运动员必须以同</w:t>
      </w:r>
      <w:r>
        <w:rPr>
          <w:rStyle w:val="13"/>
          <w:rFonts w:hint="eastAsia" w:ascii="Times New Roman" w:hAnsi="Times New Roman" w:eastAsia="仿宋_GB2312" w:cs="Times New Roman"/>
          <w:color w:val="000000"/>
          <w:sz w:val="32"/>
          <w:szCs w:val="32"/>
          <w:lang w:val="en-US" w:eastAsia="zh-CN" w:bidi="ar-SA"/>
        </w:rPr>
        <w:t>一</w:t>
      </w:r>
      <w:r>
        <w:rPr>
          <w:rStyle w:val="13"/>
          <w:rFonts w:hint="default" w:ascii="Times New Roman" w:hAnsi="Times New Roman" w:eastAsia="仿宋_GB2312" w:cs="Times New Roman"/>
          <w:color w:val="000000"/>
          <w:sz w:val="32"/>
          <w:szCs w:val="32"/>
          <w:lang w:val="en-US" w:eastAsia="en-US" w:bidi="ar-SA"/>
        </w:rPr>
        <w:t>单位报名参加比赛，不得跨项目，跨组别参赛。</w:t>
      </w:r>
    </w:p>
    <w:p w14:paraId="1CE3B9DE">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lang w:eastAsia="zh-CN"/>
        </w:rPr>
        <w:t>（</w:t>
      </w:r>
      <w:r>
        <w:rPr>
          <w:rFonts w:hint="eastAsia" w:ascii="Times New Roman" w:hAnsi="Times New Roman" w:eastAsia="仿宋_GB2312" w:cs="Times New Roman"/>
          <w:bCs/>
          <w:sz w:val="32"/>
          <w:szCs w:val="32"/>
          <w:lang w:eastAsia="zh-CN"/>
        </w:rPr>
        <w:t>三</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sz w:val="32"/>
          <w:szCs w:val="32"/>
        </w:rPr>
        <w:t>运动员必须按该项目体检要求经县以上医院检查证明其身体健康，并办理人身意外伤害保险</w:t>
      </w:r>
      <w:r>
        <w:rPr>
          <w:rFonts w:hint="eastAsia" w:ascii="Times New Roman" w:hAnsi="Times New Roman" w:eastAsia="仿宋_GB2312" w:cs="Times New Roman"/>
          <w:color w:val="auto"/>
          <w:sz w:val="32"/>
          <w:szCs w:val="32"/>
          <w:u w:val="none"/>
          <w:lang w:eastAsia="zh-CN"/>
        </w:rPr>
        <w:t>（含往返赛区途中及比赛期间），</w:t>
      </w:r>
      <w:r>
        <w:rPr>
          <w:rFonts w:hint="default" w:ascii="Times New Roman" w:hAnsi="Times New Roman" w:eastAsia="仿宋_GB2312" w:cs="Times New Roman"/>
          <w:sz w:val="32"/>
          <w:szCs w:val="32"/>
        </w:rPr>
        <w:t>方能参赛。</w:t>
      </w:r>
    </w:p>
    <w:p w14:paraId="4D7425E4">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6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）运动员须持本人第二代身份证原件以及相关身份证明材料参加比赛</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color w:val="auto"/>
          <w:sz w:val="32"/>
          <w:szCs w:val="32"/>
          <w:u w:val="none"/>
          <w:lang w:val="en-US" w:eastAsia="zh-CN"/>
        </w:rPr>
        <w:t>每场比赛前教练员应收集好运动员身份证交给裁判员进行核验。</w:t>
      </w:r>
    </w:p>
    <w:p w14:paraId="31205B12">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lang w:val="en-US" w:eastAsia="zh-CN"/>
        </w:rPr>
        <w:t>）每个参赛队必须准备两套不同颜色的比赛服，出场队员服装的颜色、款式、号码必须统一,比赛服前后都必须印制号码,场上队长的比赛服正面必须有明显标识(身前号码至少15厘米高,身后号码至少20厘米高，号码笔画宽度2厘米，队长上衣应有一条与上衣颜色不同的长8厘米，宽2厘米的标志)。</w:t>
      </w:r>
    </w:p>
    <w:p w14:paraId="4A2E17A7">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六</w:t>
      </w:r>
      <w:r>
        <w:rPr>
          <w:rFonts w:hint="default" w:ascii="Times New Roman" w:hAnsi="Times New Roman" w:eastAsia="仿宋_GB2312" w:cs="Times New Roman"/>
          <w:sz w:val="32"/>
          <w:szCs w:val="32"/>
          <w:lang w:val="en-US" w:eastAsia="zh-CN"/>
        </w:rPr>
        <w:t>）各代表队须准时到达比赛场地参赛，迟到15分钟按弃权处理。</w:t>
      </w:r>
    </w:p>
    <w:p w14:paraId="2FA5A842">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六、竞赛办法</w:t>
      </w:r>
    </w:p>
    <w:p w14:paraId="63466EE4">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比赛执行中国排球协会审定的《气排球竞赛规(2022-2025)》。</w:t>
      </w:r>
    </w:p>
    <w:p w14:paraId="08433FC1">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各组别比赛均采用“五人制”。</w:t>
      </w:r>
    </w:p>
    <w:p w14:paraId="0359F917">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各组别根据报名情况决定采取分组循环或单循环赛制。</w:t>
      </w:r>
    </w:p>
    <w:p w14:paraId="54112584">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每场比赛将采用3局2胜制，第一、二局为21分.第三局为15分,先获得规定分数的队为胜，如遇21:21或14:14时,中年组需连得2分方为获胜。</w:t>
      </w:r>
    </w:p>
    <w:p w14:paraId="6FEDC9F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本次比赛实行红黄牌制。</w:t>
      </w:r>
    </w:p>
    <w:p w14:paraId="4AE38FBB">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比赛分组根据报名情况抽签决定。</w:t>
      </w:r>
    </w:p>
    <w:p w14:paraId="268C73A6">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报名只有3个参赛单位的竞赛项目将取消该项比赛。</w:t>
      </w:r>
    </w:p>
    <w:p w14:paraId="53910183">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运动员检录时，必须出示身份证原件。</w:t>
      </w:r>
    </w:p>
    <w:p w14:paraId="15FF068C">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计分和决定名次</w:t>
      </w:r>
    </w:p>
    <w:p w14:paraId="2285D5E1">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按胜场数排名，胜场数多者名次前列。</w:t>
      </w:r>
    </w:p>
    <w:p w14:paraId="35DFF2EC">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按积分排名，积分多者名次前列。2:0胜时胜方积3分，负方积0分，2:1胜时胜方积2分，负方积1分。</w:t>
      </w:r>
    </w:p>
    <w:p w14:paraId="0C3603C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当两队或两队以上积分相等时，比赛总胜局数与总负局数比值(C值)大者排名在前，C值-总胜局/总负局.</w:t>
      </w:r>
    </w:p>
    <w:p w14:paraId="61D96C31">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当两队或两队以上C值相等时，比赛总得分数与总失分数比值(Z值)大者排名在前，2值=总得分/总失分。</w:t>
      </w:r>
    </w:p>
    <w:p w14:paraId="159F5131">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当两队或两队以上Z值仍相等时，由其相互间比赛结果决定。</w:t>
      </w:r>
    </w:p>
    <w:p w14:paraId="13F62515">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color w:val="auto"/>
          <w:sz w:val="32"/>
          <w:szCs w:val="32"/>
          <w:lang w:val="en-US" w:eastAsia="zh-CN"/>
        </w:rPr>
        <w:t>场地</w:t>
      </w:r>
      <w:r>
        <w:rPr>
          <w:rFonts w:hint="default" w:ascii="Times New Roman" w:hAnsi="Times New Roman" w:eastAsia="仿宋_GB2312" w:cs="Times New Roman"/>
          <w:color w:val="auto"/>
          <w:sz w:val="32"/>
          <w:szCs w:val="32"/>
          <w:lang w:val="en-US" w:eastAsia="zh-CN"/>
        </w:rPr>
        <w:t>器材</w:t>
      </w:r>
    </w:p>
    <w:p w14:paraId="4B1B855D">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val="en-US" w:eastAsia="zh-CN"/>
        </w:rPr>
        <w:t>比赛使用“恒佳FP300”气排球。</w:t>
      </w:r>
    </w:p>
    <w:p w14:paraId="0C551CA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球网高度</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中年组：男子2.1米，女子1.9米</w:t>
      </w:r>
    </w:p>
    <w:p w14:paraId="1787654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3200" w:firstLineChars="10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老年组：男子2米，女子</w:t>
      </w:r>
      <w:r>
        <w:rPr>
          <w:rFonts w:hint="default" w:ascii="Times New Roman" w:hAnsi="Times New Roman" w:eastAsia="仿宋_GB2312" w:cs="Times New Roman"/>
          <w:sz w:val="32"/>
          <w:szCs w:val="32"/>
          <w:lang w:val="en-US" w:eastAsia="zh-CN"/>
        </w:rPr>
        <w:t>1.8米</w:t>
      </w:r>
    </w:p>
    <w:p w14:paraId="5EC963A0">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七、录取名次及奖励办法</w:t>
      </w:r>
    </w:p>
    <w:p w14:paraId="70DB43B8">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《黔东南州第十一届运动会暨第五届少数民族传统体育运动会规程总则》规定</w:t>
      </w:r>
      <w:r>
        <w:rPr>
          <w:rFonts w:hint="default" w:ascii="Times New Roman" w:hAnsi="Times New Roman" w:eastAsia="仿宋_GB2312" w:cs="Times New Roman"/>
          <w:sz w:val="32"/>
          <w:szCs w:val="32"/>
          <w:lang w:val="en-US" w:eastAsia="zh-CN"/>
        </w:rPr>
        <w:t>录取名次。</w:t>
      </w:r>
    </w:p>
    <w:p w14:paraId="3A02533F">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八、报名和报到</w:t>
      </w:r>
    </w:p>
    <w:p w14:paraId="7FADABE5">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sz w:val="32"/>
          <w:szCs w:val="32"/>
          <w:lang w:eastAsia="zh-CN"/>
        </w:rPr>
        <w:t>（一）各</w:t>
      </w:r>
      <w:r>
        <w:rPr>
          <w:rFonts w:hint="default" w:ascii="Times New Roman" w:hAnsi="Times New Roman" w:eastAsia="仿宋_GB2312" w:cs="Times New Roman"/>
          <w:color w:val="auto"/>
          <w:sz w:val="32"/>
          <w:szCs w:val="32"/>
          <w:lang w:eastAsia="zh-CN"/>
        </w:rPr>
        <w:t>参赛单位于202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eastAsia="zh-CN"/>
        </w:rPr>
        <w:t>年</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eastAsia="zh-CN"/>
        </w:rPr>
        <w:t>月</w:t>
      </w:r>
      <w:r>
        <w:rPr>
          <w:rFonts w:hint="eastAsia" w:ascii="Times New Roman" w:hAnsi="Times New Roman" w:eastAsia="仿宋_GB2312" w:cs="Times New Roman"/>
          <w:color w:val="auto"/>
          <w:sz w:val="32"/>
          <w:szCs w:val="32"/>
          <w:lang w:val="en-US" w:eastAsia="zh-CN"/>
        </w:rPr>
        <w:t>2</w:t>
      </w:r>
      <w:bookmarkStart w:id="0" w:name="_GoBack"/>
      <w:bookmarkEnd w:id="0"/>
      <w:r>
        <w:rPr>
          <w:rFonts w:hint="eastAsia"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lang w:eastAsia="zh-CN"/>
        </w:rPr>
        <w:t>日前将《报名表》电子文档和盖章扫描件发送到州文体广电旅游局竞技体育科邮箱：</w:t>
      </w:r>
    </w:p>
    <w:p w14:paraId="39F4BCEE">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qdnjjty@163.com。联系人：</w:t>
      </w:r>
      <w:r>
        <w:rPr>
          <w:rFonts w:hint="eastAsia" w:ascii="Times New Roman" w:hAnsi="Times New Roman" w:eastAsia="仿宋_GB2312" w:cs="Times New Roman"/>
          <w:color w:val="auto"/>
          <w:sz w:val="32"/>
          <w:szCs w:val="32"/>
          <w:lang w:eastAsia="zh-CN"/>
        </w:rPr>
        <w:t>吴安琼</w:t>
      </w:r>
      <w:r>
        <w:rPr>
          <w:rFonts w:hint="default" w:ascii="Times New Roman" w:hAnsi="Times New Roman" w:eastAsia="仿宋_GB2312" w:cs="Times New Roman"/>
          <w:color w:val="auto"/>
          <w:sz w:val="32"/>
          <w:szCs w:val="32"/>
          <w:lang w:eastAsia="zh-CN"/>
        </w:rPr>
        <w:t>，0855-8277876。如出现电子文档和盖章扫描件不一致，以盖章扫描件为准；</w:t>
      </w:r>
    </w:p>
    <w:p w14:paraId="396BBA2D">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（二）各参赛代表队于2025年7月17日下午15∶30前到黄平县体育馆报到。下午16∶00召开赛前技术会议。</w:t>
      </w:r>
    </w:p>
    <w:p w14:paraId="661EF154">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（三）各参赛代表队报到时必须交验下列材料：</w:t>
      </w:r>
    </w:p>
    <w:p w14:paraId="774ED9F6">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体检材料。</w:t>
      </w:r>
    </w:p>
    <w:p w14:paraId="30A56969">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保险单据。</w:t>
      </w:r>
    </w:p>
    <w:p w14:paraId="2EF3D8F4">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eastAsia" w:ascii="Times New Roman" w:hAnsi="Times New Roman" w:eastAsia="仿宋_GB2312" w:cs="Times New Roman"/>
          <w:color w:val="000000"/>
          <w:sz w:val="32"/>
          <w:szCs w:val="32"/>
          <w:lang w:eastAsia="zh-CN"/>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color w:val="000000"/>
          <w:sz w:val="32"/>
          <w:szCs w:val="32"/>
        </w:rPr>
        <w:t>《反兴奋剂和赛风赛纪保证书》</w:t>
      </w:r>
      <w:r>
        <w:rPr>
          <w:rFonts w:hint="eastAsia" w:ascii="Times New Roman" w:hAnsi="Times New Roman" w:eastAsia="仿宋_GB2312" w:cs="Times New Roman"/>
          <w:color w:val="000000"/>
          <w:sz w:val="32"/>
          <w:szCs w:val="32"/>
          <w:lang w:eastAsia="zh-CN"/>
        </w:rPr>
        <w:t>《自愿参赛责任及风险承诺书》。</w:t>
      </w:r>
    </w:p>
    <w:p w14:paraId="27227B48">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（四）仲裁委员、技术代表、裁判长于2025年7月1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日下午1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∶30前到黄平县体育馆报到，晚上20∶00召开预备会。</w:t>
      </w:r>
    </w:p>
    <w:p w14:paraId="3987DE12">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（六）比赛裁判员及技术人员和志愿者于2025年7月16日</w:t>
      </w:r>
      <w:r>
        <w:rPr>
          <w:rFonts w:hint="eastAsia"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lang w:val="en-US" w:eastAsia="zh-CN"/>
        </w:rPr>
        <w:t>午</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0前到黄平县体育馆报到，7月17日上午8∶30参加培训会。</w:t>
      </w:r>
    </w:p>
    <w:p w14:paraId="72E39B05">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九、裁判员</w:t>
      </w:r>
    </w:p>
    <w:p w14:paraId="4D072ACA">
      <w:pPr>
        <w:pStyle w:val="10"/>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both"/>
        <w:textAlignment w:val="auto"/>
        <w:rPr>
          <w:rFonts w:hint="default" w:ascii="Times New Roman" w:hAnsi="Times New Roman" w:eastAsia="仿宋_GB2312" w:cs="Times New Roman"/>
          <w:color w:val="FF0000"/>
          <w:sz w:val="32"/>
          <w:szCs w:val="32"/>
          <w:lang w:val="en-US" w:eastAsia="zh-CN"/>
        </w:rPr>
      </w:pPr>
      <w:r>
        <w:rPr>
          <w:rFonts w:hint="default" w:ascii="Times New Roman" w:hAnsi="Times New Roman" w:eastAsia="仿宋_GB2312" w:cs="Times New Roman"/>
          <w:sz w:val="32"/>
          <w:szCs w:val="32"/>
          <w:lang w:eastAsia="zh-CN"/>
        </w:rPr>
        <w:t>（一）仲裁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lang w:eastAsia="zh-CN"/>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lang w:eastAsia="zh-CN"/>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lang w:eastAsia="zh-CN"/>
        </w:rPr>
        <w:t>选派。</w:t>
      </w:r>
    </w:p>
    <w:p w14:paraId="240C7EA3">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w:t>
      </w:r>
      <w:r>
        <w:rPr>
          <w:rStyle w:val="13"/>
          <w:rFonts w:hint="default" w:ascii="Times New Roman" w:hAnsi="Times New Roman" w:eastAsia="仿宋_GB2312" w:cs="Times New Roman"/>
          <w:color w:val="000000"/>
          <w:sz w:val="32"/>
          <w:szCs w:val="32"/>
          <w:lang w:val="en-US" w:eastAsia="zh-CN" w:bidi="ar-SA"/>
        </w:rPr>
        <w:t>志愿者和相关技术人员由黄平县</w:t>
      </w:r>
      <w:r>
        <w:rPr>
          <w:rStyle w:val="13"/>
          <w:rFonts w:hint="default" w:ascii="Times New Roman" w:hAnsi="Times New Roman" w:eastAsia="仿宋_GB2312" w:cs="Times New Roman"/>
          <w:color w:val="000000"/>
          <w:sz w:val="32"/>
          <w:szCs w:val="32"/>
          <w:lang w:val="en-US" w:eastAsia="en-US" w:bidi="ar-SA"/>
        </w:rPr>
        <w:t>选派。</w:t>
      </w:r>
    </w:p>
    <w:p w14:paraId="2EF1FF37">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eastAsia"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十、</w:t>
      </w:r>
      <w:r>
        <w:rPr>
          <w:rStyle w:val="13"/>
          <w:rFonts w:hint="eastAsia" w:ascii="黑体" w:hAnsi="黑体" w:eastAsia="黑体" w:cs="黑体"/>
          <w:b w:val="0"/>
          <w:bCs w:val="0"/>
          <w:color w:val="000000"/>
          <w:sz w:val="32"/>
          <w:szCs w:val="32"/>
          <w:lang w:val="en-US" w:eastAsia="zh-CN" w:bidi="ar-SA"/>
        </w:rPr>
        <w:t>其他</w:t>
      </w:r>
    </w:p>
    <w:p w14:paraId="4572B0BD">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60" w:lineRule="exact"/>
        <w:ind w:left="0" w:leftChars="0" w:firstLine="640" w:firstLineChars="200"/>
        <w:textAlignment w:val="auto"/>
        <w:rPr>
          <w:rFonts w:hint="default" w:ascii="Times New Roman" w:hAnsi="Times New Roman" w:eastAsia="仿宋_GB2312" w:cs="Times New Roman"/>
          <w:color w:val="auto"/>
          <w:sz w:val="32"/>
          <w:szCs w:val="32"/>
          <w:u w:val="none"/>
        </w:rPr>
      </w:pPr>
      <w:r>
        <w:rPr>
          <w:rFonts w:hint="eastAsia" w:ascii="Times New Roman" w:hAnsi="Times New Roman" w:eastAsia="仿宋_GB2312" w:cs="Times New Roman"/>
          <w:color w:val="auto"/>
          <w:sz w:val="32"/>
          <w:szCs w:val="32"/>
          <w:u w:val="none"/>
          <w:lang w:eastAsia="zh-CN"/>
        </w:rPr>
        <w:t>（一）</w:t>
      </w:r>
      <w:r>
        <w:rPr>
          <w:rFonts w:hint="default" w:ascii="Times New Roman" w:hAnsi="Times New Roman" w:eastAsia="仿宋_GB2312" w:cs="Times New Roman"/>
          <w:color w:val="auto"/>
          <w:sz w:val="32"/>
          <w:szCs w:val="32"/>
          <w:u w:val="none"/>
        </w:rPr>
        <w:t>端正赛风，对比赛中出现的运动队、裁判员、工作人员弄虚作假或徇私舞弊等其他违纪行为，各运动队均有举报和申诉权，申诉于当节比赛结束前以书面形式由领队递交至</w:t>
      </w:r>
      <w:r>
        <w:rPr>
          <w:rFonts w:hint="eastAsia" w:eastAsia="仿宋_GB2312" w:cs="Times New Roman"/>
          <w:color w:val="auto"/>
          <w:sz w:val="32"/>
          <w:szCs w:val="32"/>
          <w:u w:val="none"/>
          <w:lang w:eastAsia="zh-CN"/>
        </w:rPr>
        <w:t>申诉</w:t>
      </w:r>
      <w:r>
        <w:rPr>
          <w:rFonts w:hint="default" w:ascii="Times New Roman" w:hAnsi="Times New Roman" w:eastAsia="仿宋_GB2312" w:cs="Times New Roman"/>
          <w:color w:val="auto"/>
          <w:sz w:val="32"/>
          <w:szCs w:val="32"/>
          <w:u w:val="none"/>
        </w:rPr>
        <w:t>委员会，比赛结束后申诉委员会不再受理举报或申诉。</w:t>
      </w:r>
    </w:p>
    <w:p w14:paraId="1A437927">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560" w:lineRule="exact"/>
        <w:ind w:left="0" w:leftChars="0" w:firstLine="640" w:firstLineChars="200"/>
        <w:textAlignment w:val="auto"/>
        <w:rPr>
          <w:rStyle w:val="13"/>
          <w:rFonts w:hint="default" w:ascii="黑体" w:hAnsi="黑体" w:eastAsia="黑体" w:cs="黑体"/>
          <w:b w:val="0"/>
          <w:bCs w:val="0"/>
          <w:color w:val="000000"/>
          <w:sz w:val="32"/>
          <w:szCs w:val="32"/>
          <w:lang w:val="en-US" w:eastAsia="zh-CN" w:bidi="ar-SA"/>
        </w:rPr>
      </w:pPr>
      <w:r>
        <w:rPr>
          <w:rFonts w:hint="eastAsia" w:ascii="Times New Roman" w:hAnsi="Times New Roman" w:eastAsia="仿宋_GB2312" w:cs="Times New Roman"/>
          <w:color w:val="auto"/>
          <w:sz w:val="32"/>
          <w:szCs w:val="32"/>
          <w:u w:val="none"/>
          <w:lang w:eastAsia="zh-CN"/>
        </w:rPr>
        <w:t>（二）</w:t>
      </w:r>
      <w:r>
        <w:rPr>
          <w:rFonts w:hint="default" w:ascii="Times New Roman" w:hAnsi="Times New Roman" w:eastAsia="仿宋_GB2312" w:cs="Times New Roman"/>
          <w:color w:val="auto"/>
          <w:sz w:val="32"/>
          <w:szCs w:val="32"/>
          <w:u w:val="none"/>
        </w:rPr>
        <w:t>对罢赛的运动队</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员</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，将取消该参赛队</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员</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比赛成绩，并取消其个人及其单位的体育道德风尚奖的评选资格，同时</w:t>
      </w:r>
      <w:r>
        <w:rPr>
          <w:rFonts w:hint="eastAsia" w:eastAsia="仿宋_GB2312" w:cs="Times New Roman"/>
          <w:color w:val="auto"/>
          <w:sz w:val="32"/>
          <w:szCs w:val="32"/>
          <w:u w:val="none"/>
          <w:lang w:val="en-US" w:eastAsia="zh-CN"/>
        </w:rPr>
        <w:t>三</w:t>
      </w:r>
      <w:r>
        <w:rPr>
          <w:rFonts w:hint="default" w:ascii="Times New Roman" w:hAnsi="Times New Roman" w:eastAsia="仿宋_GB2312" w:cs="Times New Roman"/>
          <w:color w:val="auto"/>
          <w:sz w:val="32"/>
          <w:szCs w:val="32"/>
          <w:u w:val="none"/>
        </w:rPr>
        <w:t>年内不允许参加</w:t>
      </w:r>
      <w:r>
        <w:rPr>
          <w:rFonts w:hint="eastAsia" w:eastAsia="仿宋_GB2312" w:cs="Times New Roman"/>
          <w:color w:val="auto"/>
          <w:sz w:val="32"/>
          <w:szCs w:val="32"/>
          <w:u w:val="none"/>
          <w:lang w:eastAsia="zh-CN"/>
        </w:rPr>
        <w:t>主办单位</w:t>
      </w:r>
      <w:r>
        <w:rPr>
          <w:rFonts w:hint="default" w:ascii="Times New Roman" w:hAnsi="Times New Roman" w:eastAsia="仿宋_GB2312" w:cs="Times New Roman"/>
          <w:color w:val="auto"/>
          <w:sz w:val="32"/>
          <w:szCs w:val="32"/>
          <w:u w:val="none"/>
        </w:rPr>
        <w:t>的比赛。</w:t>
      </w:r>
    </w:p>
    <w:p w14:paraId="241495F8">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eastAsia" w:ascii="黑体" w:hAnsi="黑体" w:eastAsia="黑体" w:cs="黑体"/>
          <w:b w:val="0"/>
          <w:bCs w:val="0"/>
          <w:color w:val="000000"/>
          <w:sz w:val="32"/>
          <w:szCs w:val="32"/>
          <w:lang w:val="en-US" w:eastAsia="zh-CN" w:bidi="ar-SA"/>
        </w:rPr>
        <w:t>十一、</w:t>
      </w:r>
      <w:r>
        <w:rPr>
          <w:rStyle w:val="13"/>
          <w:rFonts w:hint="default" w:ascii="黑体" w:hAnsi="黑体" w:eastAsia="黑体" w:cs="黑体"/>
          <w:b w:val="0"/>
          <w:bCs w:val="0"/>
          <w:color w:val="000000"/>
          <w:sz w:val="32"/>
          <w:szCs w:val="32"/>
          <w:lang w:val="en-US" w:eastAsia="zh-CN" w:bidi="ar-SA"/>
        </w:rPr>
        <w:t>本规程由本单项竞委会负责解释。</w:t>
      </w:r>
    </w:p>
    <w:p w14:paraId="149DD40C">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both"/>
        <w:textAlignment w:val="auto"/>
        <w:rPr>
          <w:rStyle w:val="13"/>
          <w:rFonts w:hint="default" w:ascii="黑体" w:hAnsi="黑体" w:eastAsia="黑体" w:cs="黑体"/>
          <w:b w:val="0"/>
          <w:bCs w:val="0"/>
          <w:color w:val="000000"/>
          <w:sz w:val="32"/>
          <w:szCs w:val="32"/>
          <w:lang w:val="en-US" w:eastAsia="zh-CN" w:bidi="ar-SA"/>
        </w:rPr>
      </w:pPr>
      <w:r>
        <w:rPr>
          <w:rStyle w:val="13"/>
          <w:rFonts w:hint="default" w:ascii="黑体" w:hAnsi="黑体" w:eastAsia="黑体" w:cs="黑体"/>
          <w:b w:val="0"/>
          <w:bCs w:val="0"/>
          <w:color w:val="000000"/>
          <w:sz w:val="32"/>
          <w:szCs w:val="32"/>
          <w:lang w:val="en-US" w:eastAsia="zh-CN" w:bidi="ar-SA"/>
        </w:rPr>
        <w:t>十</w:t>
      </w:r>
      <w:r>
        <w:rPr>
          <w:rStyle w:val="13"/>
          <w:rFonts w:hint="eastAsia" w:ascii="黑体" w:hAnsi="黑体" w:eastAsia="黑体" w:cs="黑体"/>
          <w:b w:val="0"/>
          <w:bCs w:val="0"/>
          <w:color w:val="000000"/>
          <w:sz w:val="32"/>
          <w:szCs w:val="32"/>
          <w:lang w:val="en-US" w:eastAsia="zh-CN" w:bidi="ar-SA"/>
        </w:rPr>
        <w:t>二</w:t>
      </w:r>
      <w:r>
        <w:rPr>
          <w:rStyle w:val="13"/>
          <w:rFonts w:hint="default" w:ascii="黑体" w:hAnsi="黑体" w:eastAsia="黑体" w:cs="黑体"/>
          <w:b w:val="0"/>
          <w:bCs w:val="0"/>
          <w:color w:val="000000"/>
          <w:sz w:val="32"/>
          <w:szCs w:val="32"/>
          <w:lang w:val="en-US" w:eastAsia="zh-CN" w:bidi="ar-SA"/>
        </w:rPr>
        <w:t>、未尽事宜，另行补充通知。</w:t>
      </w:r>
    </w:p>
    <w:p w14:paraId="612A96E1">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default" w:ascii="Times New Roman" w:hAnsi="Times New Roman" w:eastAsia="仿宋_GB2312" w:cs="Times New Roman"/>
          <w:b/>
          <w:bCs/>
          <w:sz w:val="32"/>
          <w:szCs w:val="32"/>
          <w:lang w:val="en-US" w:eastAsia="zh-CN"/>
        </w:rPr>
        <w:br w:type="page"/>
      </w:r>
      <w:r>
        <w:rPr>
          <w:rFonts w:hint="eastAsia" w:ascii="黑体" w:hAnsi="黑体" w:eastAsia="黑体" w:cs="黑体"/>
          <w:b w:val="0"/>
          <w:bCs w:val="0"/>
          <w:sz w:val="32"/>
          <w:szCs w:val="32"/>
          <w:lang w:val="en-US" w:eastAsia="zh-CN"/>
        </w:rPr>
        <w:t>附件1</w:t>
      </w:r>
    </w:p>
    <w:p w14:paraId="42FC1495">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赛风赛纪和反兴奋剂保证书</w:t>
      </w:r>
    </w:p>
    <w:p w14:paraId="21DF159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39D6927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00D39E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2CD1DBF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606A3C3E">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149119D">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A986C6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0C4B00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2293C5FD">
      <w:pPr>
        <w:keepNext w:val="0"/>
        <w:keepLines w:val="0"/>
        <w:pageBreakBefore w:val="0"/>
        <w:widowControl w:val="0"/>
        <w:kinsoku/>
        <w:wordWrap/>
        <w:overflowPunct/>
        <w:topLinePunct w:val="0"/>
        <w:autoSpaceDE/>
        <w:autoSpaceDN/>
        <w:bidi w:val="0"/>
        <w:adjustRightInd w:val="0"/>
        <w:snapToGrid w:val="0"/>
        <w:spacing w:line="500" w:lineRule="exact"/>
        <w:ind w:firstLine="5440" w:firstLineChars="17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56ABEA12">
      <w:pPr>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br w:type="page"/>
      </w:r>
    </w:p>
    <w:p w14:paraId="5C422CDF">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14:paraId="4405BE64">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自愿参赛责任及风险承诺书</w:t>
      </w:r>
    </w:p>
    <w:p w14:paraId="133BAD1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021BC6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一、本人自愿报名参加黔东南州第十一届运动会暨第五届少数民族传统体育运动会并签署本承诺书。</w:t>
      </w:r>
    </w:p>
    <w:p w14:paraId="0FD1C0A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二、本人愿意遵守组委会的所有规程、规则、规定及采取的措施。</w:t>
      </w:r>
    </w:p>
    <w:p w14:paraId="1ED1600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三、本人完全了解自己的身体状况，确认自己身体健康状况良好,具备参赛条件，已为参赛做好充分准备。</w:t>
      </w:r>
    </w:p>
    <w:p w14:paraId="21B7B8E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四、本人充分了解本次比赛可能出现的风险，且已准备必要的防范措施，以对自己安全负责的态度参赛。</w:t>
      </w:r>
    </w:p>
    <w:p w14:paraId="28D8D624">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五、本人愿意承担比赛期间发生的自身意外风险责任，且同意对于非组委会原因造成的伤害等任何形式的损失，组委会不承担任何形式的赔偿。</w:t>
      </w:r>
    </w:p>
    <w:p w14:paraId="2C921B8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六、本人承诺以自己的名义参赛，决不冒名顶替。</w:t>
      </w:r>
    </w:p>
    <w:p w14:paraId="4C6D110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七、本人已认真阅读并全面理解以上内容，且对上述所有内容予以确认并承担相应的法律责任。</w:t>
      </w:r>
    </w:p>
    <w:p w14:paraId="2C3833AD">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运动员签名(请本人亲手填写，字迹务必清晰可辨):</w:t>
      </w:r>
    </w:p>
    <w:p w14:paraId="1F7C832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79F2A21">
      <w:pPr>
        <w:keepNext w:val="0"/>
        <w:keepLines w:val="0"/>
        <w:pageBreakBefore w:val="0"/>
        <w:widowControl w:val="0"/>
        <w:kinsoku/>
        <w:wordWrap/>
        <w:overflowPunct/>
        <w:topLinePunct w:val="0"/>
        <w:autoSpaceDE/>
        <w:autoSpaceDN/>
        <w:bidi w:val="0"/>
        <w:adjustRightInd w:val="0"/>
        <w:snapToGrid w:val="0"/>
        <w:spacing w:line="500" w:lineRule="exact"/>
        <w:ind w:firstLine="4160" w:firstLineChars="1300"/>
        <w:jc w:val="left"/>
        <w:textAlignment w:val="auto"/>
        <w:rPr>
          <w:rFonts w:hint="eastAsia" w:ascii="Times New Roman" w:hAnsi="Times New Roman" w:eastAsia="仿宋_GB2312" w:cs="Times New Roman"/>
          <w:sz w:val="32"/>
          <w:szCs w:val="32"/>
          <w:lang w:val="en-US" w:eastAsia="zh-CN"/>
        </w:rPr>
      </w:pPr>
    </w:p>
    <w:p w14:paraId="163226FA">
      <w:pPr>
        <w:keepNext w:val="0"/>
        <w:keepLines w:val="0"/>
        <w:pageBreakBefore w:val="0"/>
        <w:widowControl w:val="0"/>
        <w:kinsoku/>
        <w:wordWrap/>
        <w:overflowPunct/>
        <w:topLinePunct w:val="0"/>
        <w:autoSpaceDE/>
        <w:autoSpaceDN/>
        <w:bidi w:val="0"/>
        <w:adjustRightInd w:val="0"/>
        <w:snapToGrid w:val="0"/>
        <w:spacing w:line="500" w:lineRule="exact"/>
        <w:ind w:firstLine="4160" w:firstLineChars="1300"/>
        <w:jc w:val="left"/>
        <w:textAlignment w:val="auto"/>
        <w:rPr>
          <w:rFonts w:hint="eastAsia" w:ascii="Times New Roman" w:hAnsi="Times New Roman" w:eastAsia="仿宋_GB2312" w:cs="Times New Roman"/>
          <w:sz w:val="32"/>
          <w:szCs w:val="32"/>
          <w:lang w:val="en-US" w:eastAsia="zh-CN"/>
        </w:rPr>
      </w:pPr>
    </w:p>
    <w:p w14:paraId="1686B213">
      <w:pPr>
        <w:keepNext w:val="0"/>
        <w:keepLines w:val="0"/>
        <w:pageBreakBefore w:val="0"/>
        <w:widowControl w:val="0"/>
        <w:kinsoku/>
        <w:wordWrap/>
        <w:overflowPunct/>
        <w:topLinePunct w:val="0"/>
        <w:autoSpaceDE/>
        <w:autoSpaceDN/>
        <w:bidi w:val="0"/>
        <w:adjustRightInd w:val="0"/>
        <w:snapToGrid w:val="0"/>
        <w:spacing w:line="500" w:lineRule="exact"/>
        <w:ind w:firstLine="4160" w:firstLineChars="13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参赛单位名称(盖章):</w:t>
      </w:r>
    </w:p>
    <w:p w14:paraId="7736FAD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AD4ECF3">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4C16F3B4">
      <w:pPr>
        <w:keepNext w:val="0"/>
        <w:keepLines w:val="0"/>
        <w:pageBreakBefore w:val="0"/>
        <w:tabs>
          <w:tab w:val="left" w:pos="626"/>
        </w:tabs>
        <w:kinsoku/>
        <w:overflowPunct/>
        <w:topLinePunct w:val="0"/>
        <w:autoSpaceDE/>
        <w:autoSpaceDN/>
        <w:bidi w:val="0"/>
        <w:spacing w:line="540" w:lineRule="exact"/>
        <w:jc w:val="left"/>
        <w:textAlignment w:val="auto"/>
        <w:rPr>
          <w:rFonts w:hint="eastAsia" w:ascii="黑体" w:hAnsi="黑体" w:eastAsia="黑体" w:cs="黑体"/>
          <w:b w:val="0"/>
          <w:bCs w:val="0"/>
          <w:sz w:val="32"/>
          <w:szCs w:val="32"/>
          <w:lang w:val="en-US" w:eastAsia="zh-CN"/>
        </w:rPr>
      </w:pPr>
    </w:p>
    <w:p w14:paraId="5C2224E4">
      <w:pPr>
        <w:keepNext w:val="0"/>
        <w:keepLines w:val="0"/>
        <w:pageBreakBefore w:val="0"/>
        <w:tabs>
          <w:tab w:val="left" w:pos="626"/>
        </w:tabs>
        <w:kinsoku/>
        <w:overflowPunct/>
        <w:topLinePunct w:val="0"/>
        <w:autoSpaceDE/>
        <w:autoSpaceDN/>
        <w:bidi w:val="0"/>
        <w:spacing w:line="540" w:lineRule="exact"/>
        <w:jc w:val="left"/>
        <w:textAlignment w:val="auto"/>
        <w:rPr>
          <w:rFonts w:hint="eastAsia" w:ascii="黑体" w:hAnsi="黑体" w:eastAsia="黑体" w:cs="黑体"/>
          <w:b w:val="0"/>
          <w:bCs w:val="0"/>
          <w:sz w:val="32"/>
          <w:szCs w:val="32"/>
          <w:lang w:val="en-US" w:eastAsia="zh-CN"/>
        </w:rPr>
      </w:pPr>
    </w:p>
    <w:p w14:paraId="7B2AFCF3">
      <w:pPr>
        <w:keepNext w:val="0"/>
        <w:keepLines w:val="0"/>
        <w:pageBreakBefore w:val="0"/>
        <w:tabs>
          <w:tab w:val="left" w:pos="626"/>
        </w:tabs>
        <w:kinsoku/>
        <w:overflowPunct/>
        <w:topLinePunct w:val="0"/>
        <w:autoSpaceDE/>
        <w:autoSpaceDN/>
        <w:bidi w:val="0"/>
        <w:spacing w:line="540" w:lineRule="exact"/>
        <w:jc w:val="left"/>
        <w:textAlignment w:val="auto"/>
        <w:rPr>
          <w:rFonts w:hint="eastAsia" w:ascii="黑体" w:hAnsi="黑体" w:eastAsia="黑体" w:cs="黑体"/>
          <w:b w:val="0"/>
          <w:bCs w:val="0"/>
          <w:sz w:val="32"/>
          <w:szCs w:val="32"/>
          <w:lang w:val="en-US" w:eastAsia="zh-CN"/>
        </w:rPr>
      </w:pPr>
    </w:p>
    <w:p w14:paraId="1E9587EE">
      <w:pPr>
        <w:keepNext w:val="0"/>
        <w:keepLines w:val="0"/>
        <w:pageBreakBefore w:val="0"/>
        <w:tabs>
          <w:tab w:val="left" w:pos="626"/>
        </w:tabs>
        <w:kinsoku/>
        <w:overflowPunct/>
        <w:topLinePunct w:val="0"/>
        <w:autoSpaceDE/>
        <w:autoSpaceDN/>
        <w:bidi w:val="0"/>
        <w:spacing w:line="540" w:lineRule="exact"/>
        <w:jc w:val="left"/>
        <w:textAlignment w:val="auto"/>
        <w:rPr>
          <w:rFonts w:hint="eastAsia" w:ascii="黑体" w:hAnsi="黑体" w:eastAsia="黑体" w:cs="黑体"/>
          <w:b w:val="0"/>
          <w:bCs w:val="0"/>
          <w:sz w:val="32"/>
          <w:szCs w:val="32"/>
          <w:lang w:val="en-US" w:eastAsia="zh-CN"/>
        </w:rPr>
      </w:pPr>
    </w:p>
    <w:p w14:paraId="26C0D9D7">
      <w:pPr>
        <w:keepNext w:val="0"/>
        <w:keepLines w:val="0"/>
        <w:pageBreakBefore w:val="0"/>
        <w:tabs>
          <w:tab w:val="left" w:pos="626"/>
        </w:tabs>
        <w:kinsoku/>
        <w:overflowPunct/>
        <w:topLinePunct w:val="0"/>
        <w:autoSpaceDE/>
        <w:autoSpaceDN/>
        <w:bidi w:val="0"/>
        <w:spacing w:line="540" w:lineRule="exact"/>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附件3</w:t>
      </w:r>
    </w:p>
    <w:p w14:paraId="10CC5E5E">
      <w:pPr>
        <w:keepNext w:val="0"/>
        <w:keepLines w:val="0"/>
        <w:pageBreakBefore w:val="0"/>
        <w:kinsoku/>
        <w:wordWrap w:val="0"/>
        <w:overflowPunct/>
        <w:topLinePunct w:val="0"/>
        <w:autoSpaceDE/>
        <w:autoSpaceDN/>
        <w:bidi w:val="0"/>
        <w:spacing w:line="54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气排球比赛</w:t>
      </w:r>
      <w:r>
        <w:rPr>
          <w:rFonts w:hint="eastAsia" w:ascii="方正小标宋简体" w:hAnsi="方正小标宋简体" w:eastAsia="方正小标宋简体" w:cs="方正小标宋简体"/>
          <w:b w:val="0"/>
          <w:bCs w:val="0"/>
          <w:sz w:val="44"/>
          <w:szCs w:val="44"/>
        </w:rPr>
        <w:t>报名表</w:t>
      </w:r>
    </w:p>
    <w:p w14:paraId="3CBD1D4E">
      <w:pPr>
        <w:keepNext w:val="0"/>
        <w:keepLines w:val="0"/>
        <w:pageBreakBefore w:val="0"/>
        <w:kinsoku/>
        <w:wordWrap w:val="0"/>
        <w:overflowPunct/>
        <w:topLinePunct w:val="0"/>
        <w:autoSpaceDE/>
        <w:autoSpaceDN/>
        <w:bidi w:val="0"/>
        <w:spacing w:line="540" w:lineRule="exact"/>
        <w:jc w:val="both"/>
        <w:textAlignment w:val="auto"/>
        <w:rPr>
          <w:rFonts w:hint="default" w:ascii="Times New Roman" w:hAnsi="Times New Roman" w:eastAsia="仿宋_GB2312" w:cs="Times New Roman"/>
          <w:b/>
          <w:bCs/>
          <w:sz w:val="32"/>
          <w:szCs w:val="32"/>
        </w:rPr>
      </w:pPr>
    </w:p>
    <w:p w14:paraId="20E10D55">
      <w:pPr>
        <w:keepNext w:val="0"/>
        <w:keepLines w:val="0"/>
        <w:pageBreakBefore w:val="0"/>
        <w:kinsoku/>
        <w:wordWrap w:val="0"/>
        <w:overflowPunct/>
        <w:topLinePunct w:val="0"/>
        <w:autoSpaceDE/>
        <w:autoSpaceDN/>
        <w:bidi w:val="0"/>
        <w:spacing w:line="540" w:lineRule="exact"/>
        <w:jc w:val="both"/>
        <w:textAlignment w:val="auto"/>
        <w:rPr>
          <w:rFonts w:hint="default" w:ascii="Times New Roman" w:hAnsi="Times New Roman" w:eastAsia="仿宋_GB2312" w:cs="Times New Roman"/>
          <w:b/>
          <w:bCs/>
          <w:sz w:val="32"/>
          <w:szCs w:val="32"/>
          <w:u w:val="single"/>
          <w:lang w:val="en-US" w:eastAsia="zh-CN"/>
        </w:rPr>
      </w:pPr>
      <w:r>
        <w:rPr>
          <w:rFonts w:hint="eastAsia" w:ascii="Times New Roman" w:hAnsi="Times New Roman" w:eastAsia="仿宋_GB2312" w:cs="Times New Roman"/>
          <w:b w:val="0"/>
          <w:bCs w:val="0"/>
          <w:sz w:val="32"/>
          <w:szCs w:val="32"/>
          <w:lang w:eastAsia="zh-CN"/>
        </w:rPr>
        <w:t>代表队名称（公章）</w:t>
      </w:r>
      <w:r>
        <w:rPr>
          <w:rFonts w:hint="default" w:ascii="Times New Roman" w:hAnsi="Times New Roman" w:eastAsia="仿宋_GB2312" w:cs="Times New Roman"/>
          <w:b w:val="0"/>
          <w:bCs w:val="0"/>
          <w:sz w:val="32"/>
          <w:szCs w:val="32"/>
        </w:rPr>
        <w:t>：</w:t>
      </w:r>
      <w:r>
        <w:rPr>
          <w:rFonts w:hint="eastAsia" w:ascii="Times New Roman" w:hAnsi="Times New Roman" w:eastAsia="仿宋_GB2312" w:cs="Times New Roman"/>
          <w:b w:val="0"/>
          <w:bCs w:val="0"/>
          <w:sz w:val="32"/>
          <w:szCs w:val="32"/>
          <w:u w:val="single"/>
          <w:lang w:val="en-US" w:eastAsia="zh-CN"/>
        </w:rPr>
        <w:t xml:space="preserve">                  </w:t>
      </w:r>
      <w:r>
        <w:rPr>
          <w:rFonts w:hint="eastAsia" w:ascii="Times New Roman" w:hAnsi="Times New Roman" w:eastAsia="仿宋_GB2312" w:cs="Times New Roman"/>
          <w:b w:val="0"/>
          <w:bCs w:val="0"/>
          <w:sz w:val="32"/>
          <w:szCs w:val="32"/>
          <w:u w:val="none"/>
          <w:lang w:val="en-US" w:eastAsia="zh-CN"/>
        </w:rPr>
        <w:t xml:space="preserve"> </w:t>
      </w:r>
    </w:p>
    <w:p w14:paraId="1ED8613A">
      <w:pPr>
        <w:keepNext w:val="0"/>
        <w:keepLines w:val="0"/>
        <w:pageBreakBefore w:val="0"/>
        <w:widowControl w:val="0"/>
        <w:kinsoku/>
        <w:wordWrap w:val="0"/>
        <w:overflowPunct/>
        <w:topLinePunct w:val="0"/>
        <w:autoSpaceDE/>
        <w:autoSpaceDN/>
        <w:bidi w:val="0"/>
        <w:adjustRightInd/>
        <w:snapToGrid/>
        <w:spacing w:line="540" w:lineRule="exact"/>
        <w:jc w:val="both"/>
        <w:textAlignment w:val="auto"/>
        <w:rPr>
          <w:rFonts w:hint="default" w:ascii="Times New Roman" w:hAnsi="Times New Roman" w:eastAsia="仿宋_GB2312" w:cs="Times New Roman"/>
          <w:sz w:val="28"/>
          <w:szCs w:val="28"/>
          <w:u w:val="single"/>
          <w:lang w:val="en-US" w:eastAsia="zh-CN"/>
        </w:rPr>
      </w:pPr>
      <w:r>
        <w:rPr>
          <w:rFonts w:hint="default" w:ascii="Times New Roman" w:hAnsi="Times New Roman" w:eastAsia="仿宋_GB2312" w:cs="Times New Roman"/>
          <w:sz w:val="28"/>
          <w:szCs w:val="28"/>
        </w:rPr>
        <w:t>领队</w:t>
      </w:r>
      <w:r>
        <w:rPr>
          <w:rFonts w:hint="default"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u w:val="single"/>
          <w:lang w:val="en-US" w:eastAsia="zh-CN"/>
        </w:rPr>
        <w:t xml:space="preserve">         </w:t>
      </w:r>
      <w:r>
        <w:rPr>
          <w:rFonts w:hint="eastAsia" w:ascii="Times New Roman" w:hAnsi="Times New Roman" w:eastAsia="仿宋_GB2312" w:cs="Times New Roman"/>
          <w:sz w:val="28"/>
          <w:szCs w:val="28"/>
          <w:lang w:val="en-US" w:eastAsia="zh-CN"/>
        </w:rPr>
        <w:t xml:space="preserve">   职务：</w:t>
      </w:r>
      <w:r>
        <w:rPr>
          <w:rFonts w:hint="eastAsia" w:ascii="Times New Roman" w:hAnsi="Times New Roman" w:eastAsia="仿宋_GB2312" w:cs="Times New Roman"/>
          <w:sz w:val="28"/>
          <w:szCs w:val="28"/>
          <w:u w:val="single"/>
          <w:lang w:val="en-US" w:eastAsia="zh-CN"/>
        </w:rPr>
        <w:t xml:space="preserve">            </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电话：</w:t>
      </w:r>
      <w:r>
        <w:rPr>
          <w:rFonts w:hint="eastAsia" w:ascii="Times New Roman" w:hAnsi="Times New Roman" w:eastAsia="仿宋_GB2312" w:cs="Times New Roman"/>
          <w:sz w:val="28"/>
          <w:szCs w:val="28"/>
          <w:u w:val="single"/>
          <w:lang w:val="en-US" w:eastAsia="zh-CN"/>
        </w:rPr>
        <w:t xml:space="preserve">             </w:t>
      </w:r>
    </w:p>
    <w:p w14:paraId="22015932">
      <w:pPr>
        <w:keepNext w:val="0"/>
        <w:keepLines w:val="0"/>
        <w:pageBreakBefore w:val="0"/>
        <w:widowControl w:val="0"/>
        <w:kinsoku/>
        <w:wordWrap w:val="0"/>
        <w:overflowPunct/>
        <w:topLinePunct w:val="0"/>
        <w:autoSpaceDE/>
        <w:autoSpaceDN/>
        <w:bidi w:val="0"/>
        <w:adjustRightInd/>
        <w:snapToGrid/>
        <w:spacing w:line="540" w:lineRule="exact"/>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28"/>
          <w:szCs w:val="28"/>
        </w:rPr>
        <w:t>教练</w:t>
      </w:r>
      <w:r>
        <w:rPr>
          <w:rFonts w:hint="default"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u w:val="single"/>
          <w:lang w:val="en-US" w:eastAsia="zh-CN"/>
        </w:rPr>
        <w:t xml:space="preserve">         </w:t>
      </w:r>
      <w:r>
        <w:rPr>
          <w:rFonts w:hint="eastAsia" w:ascii="Times New Roman" w:hAnsi="Times New Roman" w:eastAsia="仿宋_GB2312" w:cs="Times New Roman"/>
          <w:sz w:val="28"/>
          <w:szCs w:val="28"/>
          <w:lang w:val="en-US" w:eastAsia="zh-CN"/>
        </w:rPr>
        <w:t xml:space="preserve">   职务：</w:t>
      </w:r>
      <w:r>
        <w:rPr>
          <w:rFonts w:hint="eastAsia" w:ascii="Times New Roman" w:hAnsi="Times New Roman" w:eastAsia="仿宋_GB2312" w:cs="Times New Roman"/>
          <w:sz w:val="28"/>
          <w:szCs w:val="28"/>
          <w:u w:val="single"/>
          <w:lang w:val="en-US" w:eastAsia="zh-CN"/>
        </w:rPr>
        <w:t xml:space="preserve">            </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电话：</w:t>
      </w:r>
      <w:r>
        <w:rPr>
          <w:rFonts w:hint="eastAsia" w:ascii="Times New Roman" w:hAnsi="Times New Roman" w:eastAsia="仿宋_GB2312" w:cs="Times New Roman"/>
          <w:sz w:val="28"/>
          <w:szCs w:val="28"/>
          <w:u w:val="single"/>
          <w:lang w:val="en-US" w:eastAsia="zh-CN"/>
        </w:rPr>
        <w:t xml:space="preserve">             </w:t>
      </w:r>
    </w:p>
    <w:p w14:paraId="2CBFBF45">
      <w:pPr>
        <w:keepNext w:val="0"/>
        <w:keepLines w:val="0"/>
        <w:pageBreakBefore w:val="0"/>
        <w:widowControl w:val="0"/>
        <w:kinsoku/>
        <w:wordWrap w:val="0"/>
        <w:overflowPunct/>
        <w:topLinePunct w:val="0"/>
        <w:autoSpaceDE/>
        <w:autoSpaceDN/>
        <w:bidi w:val="0"/>
        <w:adjustRightInd/>
        <w:snapToGrid/>
        <w:spacing w:line="540" w:lineRule="exact"/>
        <w:jc w:val="both"/>
        <w:textAlignment w:val="auto"/>
        <w:rPr>
          <w:rFonts w:hint="eastAsia"/>
          <w:lang w:val="en-US" w:eastAsia="zh-CN"/>
        </w:rPr>
      </w:pPr>
      <w:r>
        <w:rPr>
          <w:rFonts w:hint="eastAsia" w:ascii="Times New Roman" w:hAnsi="Times New Roman" w:eastAsia="仿宋_GB2312" w:cs="Times New Roman"/>
          <w:sz w:val="28"/>
          <w:szCs w:val="28"/>
          <w:lang w:eastAsia="zh-CN"/>
        </w:rPr>
        <w:t>联络员</w:t>
      </w:r>
      <w:r>
        <w:rPr>
          <w:rFonts w:hint="default" w:ascii="Times New Roman" w:hAnsi="Times New Roman" w:eastAsia="仿宋_GB2312" w:cs="Times New Roman"/>
          <w:sz w:val="28"/>
          <w:szCs w:val="28"/>
        </w:rPr>
        <w:t>：</w:t>
      </w:r>
      <w:r>
        <w:rPr>
          <w:rFonts w:hint="eastAsia" w:ascii="Times New Roman" w:hAnsi="Times New Roman" w:eastAsia="仿宋_GB2312" w:cs="Times New Roman"/>
          <w:sz w:val="28"/>
          <w:szCs w:val="28"/>
          <w:u w:val="single"/>
          <w:lang w:val="en-US" w:eastAsia="zh-CN"/>
        </w:rPr>
        <w:t xml:space="preserve">        </w:t>
      </w:r>
      <w:r>
        <w:rPr>
          <w:rFonts w:hint="eastAsia" w:ascii="Times New Roman" w:hAnsi="Times New Roman" w:eastAsia="仿宋_GB2312" w:cs="Times New Roman"/>
          <w:sz w:val="28"/>
          <w:szCs w:val="28"/>
          <w:lang w:val="en-US" w:eastAsia="zh-CN"/>
        </w:rPr>
        <w:t xml:space="preserve">  职务：</w:t>
      </w:r>
      <w:r>
        <w:rPr>
          <w:rFonts w:hint="eastAsia" w:ascii="Times New Roman" w:hAnsi="Times New Roman" w:eastAsia="仿宋_GB2312" w:cs="Times New Roman"/>
          <w:sz w:val="28"/>
          <w:szCs w:val="28"/>
          <w:u w:val="single"/>
          <w:lang w:val="en-US" w:eastAsia="zh-CN"/>
        </w:rPr>
        <w:t xml:space="preserve">            </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电话：</w:t>
      </w:r>
      <w:r>
        <w:rPr>
          <w:rFonts w:hint="eastAsia" w:ascii="Times New Roman" w:hAnsi="Times New Roman" w:eastAsia="仿宋_GB2312" w:cs="Times New Roman"/>
          <w:sz w:val="28"/>
          <w:szCs w:val="28"/>
          <w:u w:val="single"/>
          <w:lang w:val="en-US" w:eastAsia="zh-CN"/>
        </w:rPr>
        <w:t xml:space="preserve">             </w:t>
      </w:r>
    </w:p>
    <w:p w14:paraId="3ACCBA67">
      <w:pPr>
        <w:keepNext w:val="0"/>
        <w:keepLines w:val="0"/>
        <w:pageBreakBefore w:val="0"/>
        <w:kinsoku/>
        <w:wordWrap w:val="0"/>
        <w:overflowPunct/>
        <w:topLinePunct w:val="0"/>
        <w:autoSpaceDE/>
        <w:autoSpaceDN/>
        <w:bidi w:val="0"/>
        <w:spacing w:line="540" w:lineRule="exact"/>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val="0"/>
          <w:bCs w:val="0"/>
          <w:sz w:val="32"/>
          <w:szCs w:val="32"/>
        </w:rPr>
        <w:t>组别：</w:t>
      </w:r>
      <w:r>
        <w:rPr>
          <w:rFonts w:hint="eastAsia" w:ascii="Times New Roman" w:hAnsi="Times New Roman" w:eastAsia="仿宋_GB2312" w:cs="Times New Roman"/>
          <w:b w:val="0"/>
          <w:bCs w:val="0"/>
          <w:sz w:val="32"/>
          <w:szCs w:val="32"/>
          <w:u w:val="single"/>
          <w:lang w:eastAsia="zh-CN"/>
        </w:rPr>
        <w:t>中年男子组</w:t>
      </w:r>
      <w:r>
        <w:rPr>
          <w:rFonts w:hint="eastAsia" w:ascii="Times New Roman" w:hAnsi="Times New Roman" w:eastAsia="仿宋_GB2312" w:cs="Times New Roman"/>
          <w:b w:val="0"/>
          <w:bCs w:val="0"/>
          <w:sz w:val="32"/>
          <w:szCs w:val="32"/>
          <w:u w:val="single"/>
          <w:lang w:val="en-US" w:eastAsia="zh-CN"/>
        </w:rPr>
        <w:t xml:space="preserve">/中年女子组   </w:t>
      </w:r>
    </w:p>
    <w:tbl>
      <w:tblPr>
        <w:tblStyle w:val="7"/>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420"/>
        <w:gridCol w:w="1314"/>
        <w:gridCol w:w="941"/>
        <w:gridCol w:w="2986"/>
        <w:gridCol w:w="900"/>
        <w:gridCol w:w="1017"/>
      </w:tblGrid>
      <w:tr w14:paraId="4FA0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67" w:type="dxa"/>
            <w:noWrap w:val="0"/>
            <w:vAlign w:val="center"/>
          </w:tcPr>
          <w:p w14:paraId="01A39B1C">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序号</w:t>
            </w:r>
          </w:p>
        </w:tc>
        <w:tc>
          <w:tcPr>
            <w:tcW w:w="1420" w:type="dxa"/>
            <w:noWrap w:val="0"/>
            <w:vAlign w:val="center"/>
          </w:tcPr>
          <w:p w14:paraId="5E1A2800">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身份</w:t>
            </w:r>
          </w:p>
        </w:tc>
        <w:tc>
          <w:tcPr>
            <w:tcW w:w="1314" w:type="dxa"/>
            <w:noWrap w:val="0"/>
            <w:vAlign w:val="center"/>
          </w:tcPr>
          <w:p w14:paraId="62241BD6">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姓名</w:t>
            </w:r>
          </w:p>
        </w:tc>
        <w:tc>
          <w:tcPr>
            <w:tcW w:w="941" w:type="dxa"/>
            <w:noWrap w:val="0"/>
            <w:vAlign w:val="center"/>
          </w:tcPr>
          <w:p w14:paraId="5101D484">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性别</w:t>
            </w:r>
          </w:p>
        </w:tc>
        <w:tc>
          <w:tcPr>
            <w:tcW w:w="2986" w:type="dxa"/>
            <w:noWrap w:val="0"/>
            <w:vAlign w:val="center"/>
          </w:tcPr>
          <w:p w14:paraId="53E15E0B">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身份证号码</w:t>
            </w:r>
          </w:p>
        </w:tc>
        <w:tc>
          <w:tcPr>
            <w:tcW w:w="900" w:type="dxa"/>
            <w:noWrap w:val="0"/>
            <w:vAlign w:val="center"/>
          </w:tcPr>
          <w:p w14:paraId="3CE62320">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球衣</w:t>
            </w:r>
            <w:r>
              <w:rPr>
                <w:rFonts w:hint="default" w:ascii="Times New Roman" w:hAnsi="Times New Roman" w:eastAsia="仿宋_GB2312" w:cs="Times New Roman"/>
                <w:sz w:val="32"/>
                <w:szCs w:val="32"/>
              </w:rPr>
              <w:t>号码</w:t>
            </w:r>
          </w:p>
        </w:tc>
        <w:tc>
          <w:tcPr>
            <w:tcW w:w="1017" w:type="dxa"/>
            <w:noWrap w:val="0"/>
            <w:vAlign w:val="center"/>
          </w:tcPr>
          <w:p w14:paraId="457E80D4">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备注</w:t>
            </w:r>
          </w:p>
        </w:tc>
      </w:tr>
      <w:tr w14:paraId="5087A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13345CD3">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p>
        </w:tc>
        <w:tc>
          <w:tcPr>
            <w:tcW w:w="1420" w:type="dxa"/>
            <w:noWrap w:val="0"/>
            <w:vAlign w:val="center"/>
          </w:tcPr>
          <w:p w14:paraId="644D5947">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领队</w:t>
            </w:r>
          </w:p>
        </w:tc>
        <w:tc>
          <w:tcPr>
            <w:tcW w:w="1314" w:type="dxa"/>
            <w:noWrap w:val="0"/>
            <w:vAlign w:val="center"/>
          </w:tcPr>
          <w:p w14:paraId="202DD4FE">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6097F5E0">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2986" w:type="dxa"/>
            <w:noWrap w:val="0"/>
            <w:vAlign w:val="center"/>
          </w:tcPr>
          <w:p w14:paraId="1A461476">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166FDF5A">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6D9449C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兼/否</w:t>
            </w:r>
          </w:p>
        </w:tc>
      </w:tr>
      <w:tr w14:paraId="08900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253211D4">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w:t>
            </w:r>
          </w:p>
        </w:tc>
        <w:tc>
          <w:tcPr>
            <w:tcW w:w="1420" w:type="dxa"/>
            <w:noWrap w:val="0"/>
            <w:vAlign w:val="center"/>
          </w:tcPr>
          <w:p w14:paraId="1E80CFC8">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教练</w:t>
            </w:r>
          </w:p>
        </w:tc>
        <w:tc>
          <w:tcPr>
            <w:tcW w:w="1314" w:type="dxa"/>
            <w:noWrap w:val="0"/>
            <w:vAlign w:val="center"/>
          </w:tcPr>
          <w:p w14:paraId="023E67AF">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0147080E">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2986" w:type="dxa"/>
            <w:noWrap w:val="0"/>
            <w:vAlign w:val="center"/>
          </w:tcPr>
          <w:p w14:paraId="0F4DC8B8">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519C91E4">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3C5CA30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兼/否</w:t>
            </w:r>
          </w:p>
        </w:tc>
      </w:tr>
      <w:tr w14:paraId="69389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2D92DE3B">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p>
        </w:tc>
        <w:tc>
          <w:tcPr>
            <w:tcW w:w="1420" w:type="dxa"/>
            <w:vMerge w:val="restart"/>
            <w:noWrap w:val="0"/>
            <w:vAlign w:val="center"/>
          </w:tcPr>
          <w:p w14:paraId="11820995">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运动员</w:t>
            </w:r>
          </w:p>
        </w:tc>
        <w:tc>
          <w:tcPr>
            <w:tcW w:w="1314" w:type="dxa"/>
            <w:noWrap w:val="0"/>
            <w:vAlign w:val="center"/>
          </w:tcPr>
          <w:p w14:paraId="1BA0779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1FD0FE13">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eastAsia="zh-CN"/>
              </w:rPr>
            </w:pPr>
          </w:p>
        </w:tc>
        <w:tc>
          <w:tcPr>
            <w:tcW w:w="2986" w:type="dxa"/>
            <w:noWrap w:val="0"/>
            <w:vAlign w:val="center"/>
          </w:tcPr>
          <w:p w14:paraId="23BAD0AD">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6AFC7CD3">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7E917284">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r w14:paraId="3474C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41338AA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w:t>
            </w:r>
          </w:p>
        </w:tc>
        <w:tc>
          <w:tcPr>
            <w:tcW w:w="1420" w:type="dxa"/>
            <w:vMerge w:val="continue"/>
            <w:noWrap w:val="0"/>
            <w:vAlign w:val="center"/>
          </w:tcPr>
          <w:p w14:paraId="2EBAF1A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314" w:type="dxa"/>
            <w:noWrap w:val="0"/>
            <w:vAlign w:val="center"/>
          </w:tcPr>
          <w:p w14:paraId="73C5036F">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713317F4">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2986" w:type="dxa"/>
            <w:noWrap w:val="0"/>
            <w:vAlign w:val="center"/>
          </w:tcPr>
          <w:p w14:paraId="6D4B71E0">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579A3A09">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05F28826">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r w14:paraId="5FC4E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4792C0A0">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w:t>
            </w:r>
          </w:p>
        </w:tc>
        <w:tc>
          <w:tcPr>
            <w:tcW w:w="1420" w:type="dxa"/>
            <w:vMerge w:val="continue"/>
            <w:noWrap w:val="0"/>
            <w:vAlign w:val="center"/>
          </w:tcPr>
          <w:p w14:paraId="01D0F7B0">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314" w:type="dxa"/>
            <w:noWrap w:val="0"/>
            <w:vAlign w:val="center"/>
          </w:tcPr>
          <w:p w14:paraId="0CA8AA0A">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21A1F5B9">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2986" w:type="dxa"/>
            <w:noWrap w:val="0"/>
            <w:vAlign w:val="center"/>
          </w:tcPr>
          <w:p w14:paraId="1CDB7078">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5ECFD7C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2AF112D5">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r w14:paraId="61141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5E793FB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w:t>
            </w:r>
          </w:p>
        </w:tc>
        <w:tc>
          <w:tcPr>
            <w:tcW w:w="1420" w:type="dxa"/>
            <w:vMerge w:val="continue"/>
            <w:noWrap w:val="0"/>
            <w:vAlign w:val="center"/>
          </w:tcPr>
          <w:p w14:paraId="3DDCEAE7">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314" w:type="dxa"/>
            <w:noWrap w:val="0"/>
            <w:vAlign w:val="center"/>
          </w:tcPr>
          <w:p w14:paraId="5393CA4A">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sz w:val="32"/>
                <w:szCs w:val="32"/>
                <w:lang w:eastAsia="zh-CN"/>
              </w:rPr>
            </w:pPr>
          </w:p>
        </w:tc>
        <w:tc>
          <w:tcPr>
            <w:tcW w:w="941" w:type="dxa"/>
            <w:noWrap w:val="0"/>
            <w:vAlign w:val="center"/>
          </w:tcPr>
          <w:p w14:paraId="66F32191">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eastAsia" w:ascii="Times New Roman" w:hAnsi="Times New Roman" w:eastAsia="仿宋_GB2312" w:cs="Times New Roman"/>
                <w:sz w:val="32"/>
                <w:szCs w:val="32"/>
                <w:lang w:eastAsia="zh-CN"/>
              </w:rPr>
            </w:pPr>
          </w:p>
        </w:tc>
        <w:tc>
          <w:tcPr>
            <w:tcW w:w="2986" w:type="dxa"/>
            <w:noWrap w:val="0"/>
            <w:vAlign w:val="center"/>
          </w:tcPr>
          <w:p w14:paraId="6032CB2E">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217DA21B">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28741BCB">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r w14:paraId="49B7C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6B8D5013">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w:t>
            </w:r>
          </w:p>
        </w:tc>
        <w:tc>
          <w:tcPr>
            <w:tcW w:w="1420" w:type="dxa"/>
            <w:vMerge w:val="continue"/>
            <w:noWrap w:val="0"/>
            <w:vAlign w:val="center"/>
          </w:tcPr>
          <w:p w14:paraId="065386D1">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314" w:type="dxa"/>
            <w:noWrap w:val="0"/>
            <w:vAlign w:val="center"/>
          </w:tcPr>
          <w:p w14:paraId="20F1D09F">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7F63BE45">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2986" w:type="dxa"/>
            <w:noWrap w:val="0"/>
            <w:vAlign w:val="center"/>
          </w:tcPr>
          <w:p w14:paraId="7E0C937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03D0D63E">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7FC45910">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r w14:paraId="6CCAD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15D72ADD">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w:t>
            </w:r>
          </w:p>
        </w:tc>
        <w:tc>
          <w:tcPr>
            <w:tcW w:w="1420" w:type="dxa"/>
            <w:vMerge w:val="continue"/>
            <w:noWrap w:val="0"/>
            <w:vAlign w:val="center"/>
          </w:tcPr>
          <w:p w14:paraId="547A72D6">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314" w:type="dxa"/>
            <w:noWrap w:val="0"/>
            <w:vAlign w:val="center"/>
          </w:tcPr>
          <w:p w14:paraId="637DAEA8">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7FA20FC5">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kern w:val="2"/>
                <w:sz w:val="32"/>
                <w:szCs w:val="32"/>
                <w:lang w:val="en-US" w:eastAsia="zh-CN" w:bidi="ar-SA"/>
              </w:rPr>
            </w:pPr>
          </w:p>
        </w:tc>
        <w:tc>
          <w:tcPr>
            <w:tcW w:w="2986" w:type="dxa"/>
            <w:noWrap w:val="0"/>
            <w:vAlign w:val="center"/>
          </w:tcPr>
          <w:p w14:paraId="2FA861EA">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56C716AA">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53431533">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r w14:paraId="54861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58745C55">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w:t>
            </w:r>
          </w:p>
        </w:tc>
        <w:tc>
          <w:tcPr>
            <w:tcW w:w="1420" w:type="dxa"/>
            <w:vMerge w:val="continue"/>
            <w:noWrap w:val="0"/>
            <w:vAlign w:val="center"/>
          </w:tcPr>
          <w:p w14:paraId="0D462DC8">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314" w:type="dxa"/>
            <w:noWrap w:val="0"/>
            <w:vAlign w:val="center"/>
          </w:tcPr>
          <w:p w14:paraId="2E18A3E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1FBDB6F9">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2986" w:type="dxa"/>
            <w:noWrap w:val="0"/>
            <w:vAlign w:val="center"/>
          </w:tcPr>
          <w:p w14:paraId="074D7178">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5BCC98A8">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52989282">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r w14:paraId="37C29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67" w:type="dxa"/>
            <w:noWrap w:val="0"/>
            <w:vAlign w:val="center"/>
          </w:tcPr>
          <w:p w14:paraId="5659946F">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w:t>
            </w:r>
          </w:p>
        </w:tc>
        <w:tc>
          <w:tcPr>
            <w:tcW w:w="1420" w:type="dxa"/>
            <w:vMerge w:val="continue"/>
            <w:noWrap w:val="0"/>
            <w:vAlign w:val="center"/>
          </w:tcPr>
          <w:p w14:paraId="102916CC">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314" w:type="dxa"/>
            <w:noWrap w:val="0"/>
            <w:vAlign w:val="center"/>
          </w:tcPr>
          <w:p w14:paraId="0D2AEC35">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41" w:type="dxa"/>
            <w:noWrap w:val="0"/>
            <w:vAlign w:val="center"/>
          </w:tcPr>
          <w:p w14:paraId="0E2CD48B">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2986" w:type="dxa"/>
            <w:noWrap w:val="0"/>
            <w:vAlign w:val="center"/>
          </w:tcPr>
          <w:p w14:paraId="04659206">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900" w:type="dxa"/>
            <w:noWrap w:val="0"/>
            <w:vAlign w:val="center"/>
          </w:tcPr>
          <w:p w14:paraId="4EB3C83D">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c>
          <w:tcPr>
            <w:tcW w:w="1017" w:type="dxa"/>
            <w:noWrap w:val="0"/>
            <w:vAlign w:val="center"/>
          </w:tcPr>
          <w:p w14:paraId="77F78FA7">
            <w:pPr>
              <w:keepNext w:val="0"/>
              <w:keepLines w:val="0"/>
              <w:pageBreakBefore w:val="0"/>
              <w:widowControl w:val="0"/>
              <w:kinsoku/>
              <w:wordWrap w:val="0"/>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sz w:val="32"/>
                <w:szCs w:val="32"/>
              </w:rPr>
            </w:pPr>
          </w:p>
        </w:tc>
      </w:tr>
    </w:tbl>
    <w:p w14:paraId="63A897CF">
      <w:pPr>
        <w:rPr>
          <w:rFonts w:hint="default" w:ascii="Times New Roman" w:hAnsi="Times New Roman" w:eastAsia="仿宋_GB2312" w:cs="Times New Roman"/>
          <w:sz w:val="28"/>
          <w:szCs w:val="28"/>
          <w:u w:val="single"/>
          <w:lang w:val="en-US" w:eastAsia="zh-CN"/>
        </w:rPr>
      </w:pPr>
    </w:p>
    <w:sectPr>
      <w:footerReference r:id="rId3" w:type="default"/>
      <w:pgSz w:w="11906" w:h="16838"/>
      <w:pgMar w:top="1440" w:right="1236" w:bottom="1157" w:left="1406" w:header="851" w:footer="992" w:gutter="0"/>
      <w:pgNumType w:fmt="decimal"/>
      <w:cols w:space="425" w:num="1"/>
      <w:docGrid w:type="lines" w:linePitch="312" w:charSpace="0"/>
    </w:sectPr>
  </w:body>
</w:document>
</file>

<file path=tbak/modified.xml>Sat May 10 14:48:21 2025
save:Sat May 10 14:53:25 2025

</file>