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6C303">
      <w:pPr>
        <w:keepNext w:val="0"/>
        <w:keepLines w:val="0"/>
        <w:pageBreakBefore w:val="0"/>
        <w:widowControl w:val="0"/>
        <w:kinsoku/>
        <w:wordWrap/>
        <w:overflowPunct/>
        <w:topLinePunct w:val="0"/>
        <w:autoSpaceDE/>
        <w:autoSpaceDN/>
        <w:bidi w:val="0"/>
        <w:adjustRightInd/>
        <w:spacing w:beforeAutospacing="0" w:after="0" w:afterAutospacing="0" w:line="580" w:lineRule="exact"/>
        <w:ind w:left="0" w:leftChars="0"/>
        <w:jc w:val="center"/>
        <w:rPr>
          <w:rFonts w:hint="default" w:ascii="Times New Roman" w:hAnsi="Times New Roman" w:eastAsia="仿宋_GB2312" w:cs="Times New Roman"/>
          <w:kern w:val="2"/>
          <w:sz w:val="32"/>
          <w:szCs w:val="32"/>
          <w:lang w:val="en-US" w:eastAsia="zh-CN"/>
        </w:rPr>
      </w:pPr>
      <w:r>
        <w:rPr>
          <w:rFonts w:hint="default" w:ascii="方正小标宋简体" w:hAnsi="方正小标宋简体" w:eastAsia="方正小标宋简体" w:cs="方正小标宋简体"/>
          <w:kern w:val="2"/>
          <w:sz w:val="44"/>
          <w:szCs w:val="44"/>
          <w:lang w:val="en-US" w:eastAsia="zh-CN"/>
        </w:rPr>
        <w:t>广场健身舞竞赛规程</w:t>
      </w:r>
    </w:p>
    <w:p w14:paraId="7915ABC4">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rPr>
          <w:rFonts w:hint="default" w:ascii="Times New Roman" w:hAnsi="Times New Roman" w:eastAsia="仿宋_GB2312" w:cs="Times New Roman"/>
          <w:kern w:val="2"/>
          <w:sz w:val="32"/>
          <w:szCs w:val="32"/>
        </w:rPr>
      </w:pPr>
    </w:p>
    <w:p w14:paraId="08DAE3E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eastAsia" w:ascii="黑体" w:hAnsi="黑体" w:eastAsia="黑体" w:cs="黑体"/>
          <w:b w:val="0"/>
          <w:bCs w:val="0"/>
          <w:color w:val="000000"/>
          <w:kern w:val="2"/>
          <w:sz w:val="32"/>
          <w:szCs w:val="32"/>
          <w:lang w:val="en-US" w:eastAsia="zh-CN" w:bidi="ar-SA"/>
        </w:rPr>
      </w:pPr>
      <w:r>
        <w:rPr>
          <w:rStyle w:val="14"/>
          <w:rFonts w:hint="eastAsia" w:ascii="黑体" w:hAnsi="黑体" w:eastAsia="黑体" w:cs="黑体"/>
          <w:b w:val="0"/>
          <w:bCs w:val="0"/>
          <w:color w:val="000000"/>
          <w:kern w:val="2"/>
          <w:sz w:val="32"/>
          <w:szCs w:val="32"/>
          <w:lang w:val="en-US" w:eastAsia="zh-CN" w:bidi="ar-SA"/>
        </w:rPr>
        <w:t>一、竞赛日期和地点</w:t>
      </w:r>
    </w:p>
    <w:p w14:paraId="554AA13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2025年7月</w:t>
      </w:r>
      <w:r>
        <w:rPr>
          <w:rStyle w:val="14"/>
          <w:rFonts w:hint="eastAsia" w:ascii="Times New Roman" w:hAnsi="Times New Roman" w:eastAsia="仿宋_GB2312" w:cs="Times New Roman"/>
          <w:b w:val="0"/>
          <w:bCs w:val="0"/>
          <w:color w:val="000000"/>
          <w:kern w:val="2"/>
          <w:sz w:val="32"/>
          <w:szCs w:val="32"/>
          <w:lang w:val="en-US" w:eastAsia="zh-CN" w:bidi="ar-SA"/>
        </w:rPr>
        <w:t>21</w:t>
      </w:r>
      <w:r>
        <w:rPr>
          <w:rStyle w:val="14"/>
          <w:rFonts w:hint="default" w:ascii="Times New Roman" w:hAnsi="Times New Roman" w:eastAsia="仿宋_GB2312" w:cs="Times New Roman"/>
          <w:b w:val="0"/>
          <w:bCs w:val="0"/>
          <w:color w:val="000000"/>
          <w:kern w:val="2"/>
          <w:sz w:val="32"/>
          <w:szCs w:val="32"/>
          <w:lang w:val="en-US" w:eastAsia="zh-CN" w:bidi="ar-SA"/>
        </w:rPr>
        <w:t>日-</w:t>
      </w:r>
      <w:r>
        <w:rPr>
          <w:rStyle w:val="14"/>
          <w:rFonts w:hint="eastAsia" w:ascii="Times New Roman" w:hAnsi="Times New Roman" w:eastAsia="仿宋_GB2312" w:cs="Times New Roman"/>
          <w:b w:val="0"/>
          <w:bCs w:val="0"/>
          <w:color w:val="000000"/>
          <w:kern w:val="2"/>
          <w:sz w:val="32"/>
          <w:szCs w:val="32"/>
          <w:lang w:val="en-US" w:eastAsia="zh-CN" w:bidi="ar-SA"/>
        </w:rPr>
        <w:t>23</w:t>
      </w:r>
      <w:r>
        <w:rPr>
          <w:rStyle w:val="14"/>
          <w:rFonts w:hint="default" w:ascii="Times New Roman" w:hAnsi="Times New Roman" w:eastAsia="仿宋_GB2312" w:cs="Times New Roman"/>
          <w:b w:val="0"/>
          <w:bCs w:val="0"/>
          <w:color w:val="000000"/>
          <w:kern w:val="2"/>
          <w:sz w:val="32"/>
          <w:szCs w:val="32"/>
          <w:lang w:val="en-US" w:eastAsia="zh-CN" w:bidi="ar-SA"/>
        </w:rPr>
        <w:t>日在黄平职校体育馆举行。</w:t>
      </w:r>
    </w:p>
    <w:p w14:paraId="7A4EF6A7">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黑体" w:hAnsi="黑体" w:eastAsia="黑体" w:cs="黑体"/>
          <w:b w:val="0"/>
          <w:bCs w:val="0"/>
          <w:color w:val="000000"/>
          <w:kern w:val="2"/>
          <w:sz w:val="32"/>
          <w:szCs w:val="32"/>
          <w:lang w:val="en-US" w:eastAsia="zh-CN" w:bidi="ar-SA"/>
        </w:rPr>
      </w:pPr>
      <w:r>
        <w:rPr>
          <w:rStyle w:val="14"/>
          <w:rFonts w:hint="default" w:ascii="黑体" w:hAnsi="黑体" w:eastAsia="黑体" w:cs="黑体"/>
          <w:b w:val="0"/>
          <w:bCs w:val="0"/>
          <w:color w:val="000000"/>
          <w:kern w:val="2"/>
          <w:sz w:val="32"/>
          <w:szCs w:val="32"/>
          <w:lang w:val="en-US" w:eastAsia="zh-CN" w:bidi="ar-SA"/>
        </w:rPr>
        <w:t>二、竞赛项目及组别</w:t>
      </w:r>
    </w:p>
    <w:p w14:paraId="43D85CB9">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baseline"/>
        <w:rPr>
          <w:rStyle w:val="14"/>
          <w:rFonts w:hint="default" w:ascii="Times New Roman" w:hAnsi="Times New Roman" w:eastAsia="仿宋_GB2312" w:cs="Times New Roman"/>
          <w:b/>
          <w:bCs/>
          <w:color w:val="000000"/>
          <w:kern w:val="2"/>
          <w:sz w:val="32"/>
          <w:szCs w:val="32"/>
          <w:lang w:val="en-US" w:eastAsia="zh-CN" w:bidi="ar-SA"/>
        </w:rPr>
      </w:pPr>
      <w:r>
        <w:rPr>
          <w:rStyle w:val="14"/>
          <w:rFonts w:hint="default" w:ascii="Times New Roman" w:hAnsi="Times New Roman" w:eastAsia="仿宋_GB2312" w:cs="Times New Roman"/>
          <w:b/>
          <w:bCs/>
          <w:color w:val="000000"/>
          <w:kern w:val="2"/>
          <w:sz w:val="32"/>
          <w:szCs w:val="32"/>
          <w:lang w:val="en-US" w:eastAsia="zh-CN" w:bidi="ar-SA"/>
        </w:rPr>
        <w:t>（一）竞赛项目</w:t>
      </w:r>
    </w:p>
    <w:p w14:paraId="3485DF7F">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各参赛队伍根据自身的特点自行创编广场舞套路，成套动作时间为3分30秒至4分30秒。</w:t>
      </w:r>
    </w:p>
    <w:p w14:paraId="4C066DB9">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baseline"/>
        <w:rPr>
          <w:rStyle w:val="14"/>
          <w:rFonts w:hint="default" w:ascii="Times New Roman" w:hAnsi="Times New Roman" w:eastAsia="仿宋_GB2312" w:cs="Times New Roman"/>
          <w:b/>
          <w:bCs/>
          <w:color w:val="000000"/>
          <w:kern w:val="2"/>
          <w:sz w:val="32"/>
          <w:szCs w:val="32"/>
          <w:lang w:val="en-US" w:eastAsia="zh-CN" w:bidi="ar-SA"/>
        </w:rPr>
      </w:pPr>
      <w:r>
        <w:rPr>
          <w:rStyle w:val="14"/>
          <w:rFonts w:hint="default" w:ascii="Times New Roman" w:hAnsi="Times New Roman" w:eastAsia="仿宋_GB2312" w:cs="Times New Roman"/>
          <w:b/>
          <w:bCs/>
          <w:color w:val="000000"/>
          <w:kern w:val="2"/>
          <w:sz w:val="32"/>
          <w:szCs w:val="32"/>
          <w:lang w:val="en-US" w:eastAsia="zh-CN" w:bidi="ar-SA"/>
        </w:rPr>
        <w:t>（二）竞赛组别</w:t>
      </w:r>
    </w:p>
    <w:p w14:paraId="670BD2DD">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青年组：年龄45岁以下（1980年1月1日以后出生）。</w:t>
      </w:r>
    </w:p>
    <w:p w14:paraId="1F252B24">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中老年组：年龄在45岁以上（19</w:t>
      </w:r>
      <w:r>
        <w:rPr>
          <w:rStyle w:val="14"/>
          <w:rFonts w:hint="eastAsia" w:ascii="Times New Roman" w:hAnsi="Times New Roman" w:eastAsia="仿宋_GB2312" w:cs="Times New Roman"/>
          <w:b w:val="0"/>
          <w:bCs w:val="0"/>
          <w:color w:val="000000"/>
          <w:kern w:val="2"/>
          <w:sz w:val="32"/>
          <w:szCs w:val="32"/>
          <w:lang w:val="en-US" w:eastAsia="zh-CN" w:bidi="ar-SA"/>
        </w:rPr>
        <w:t>79</w:t>
      </w:r>
      <w:r>
        <w:rPr>
          <w:rStyle w:val="14"/>
          <w:rFonts w:hint="default" w:ascii="Times New Roman" w:hAnsi="Times New Roman" w:eastAsia="仿宋_GB2312" w:cs="Times New Roman"/>
          <w:b w:val="0"/>
          <w:bCs w:val="0"/>
          <w:color w:val="000000"/>
          <w:kern w:val="2"/>
          <w:sz w:val="32"/>
          <w:szCs w:val="32"/>
          <w:lang w:val="en-US" w:eastAsia="zh-CN" w:bidi="ar-SA"/>
        </w:rPr>
        <w:t>年</w:t>
      </w:r>
      <w:r>
        <w:rPr>
          <w:rStyle w:val="14"/>
          <w:rFonts w:hint="eastAsia" w:ascii="Times New Roman" w:hAnsi="Times New Roman" w:eastAsia="仿宋_GB2312" w:cs="Times New Roman"/>
          <w:b w:val="0"/>
          <w:bCs w:val="0"/>
          <w:color w:val="000000"/>
          <w:kern w:val="2"/>
          <w:sz w:val="32"/>
          <w:szCs w:val="32"/>
          <w:lang w:val="en-US" w:eastAsia="zh-CN" w:bidi="ar-SA"/>
        </w:rPr>
        <w:t>12</w:t>
      </w:r>
      <w:r>
        <w:rPr>
          <w:rStyle w:val="14"/>
          <w:rFonts w:hint="default" w:ascii="Times New Roman" w:hAnsi="Times New Roman" w:eastAsia="仿宋_GB2312" w:cs="Times New Roman"/>
          <w:b w:val="0"/>
          <w:bCs w:val="0"/>
          <w:color w:val="000000"/>
          <w:kern w:val="2"/>
          <w:sz w:val="32"/>
          <w:szCs w:val="32"/>
          <w:lang w:val="en-US" w:eastAsia="zh-CN" w:bidi="ar-SA"/>
        </w:rPr>
        <w:t>月</w:t>
      </w:r>
      <w:r>
        <w:rPr>
          <w:rStyle w:val="14"/>
          <w:rFonts w:hint="eastAsia" w:ascii="Times New Roman" w:hAnsi="Times New Roman" w:eastAsia="仿宋_GB2312" w:cs="Times New Roman"/>
          <w:b w:val="0"/>
          <w:bCs w:val="0"/>
          <w:color w:val="000000"/>
          <w:kern w:val="2"/>
          <w:sz w:val="32"/>
          <w:szCs w:val="32"/>
          <w:lang w:val="en-US" w:eastAsia="zh-CN" w:bidi="ar-SA"/>
        </w:rPr>
        <w:t>3</w:t>
      </w:r>
      <w:r>
        <w:rPr>
          <w:rStyle w:val="14"/>
          <w:rFonts w:hint="default" w:ascii="Times New Roman" w:hAnsi="Times New Roman" w:eastAsia="仿宋_GB2312" w:cs="Times New Roman"/>
          <w:b w:val="0"/>
          <w:bCs w:val="0"/>
          <w:color w:val="000000"/>
          <w:kern w:val="2"/>
          <w:sz w:val="32"/>
          <w:szCs w:val="32"/>
          <w:lang w:val="en-US" w:eastAsia="zh-CN" w:bidi="ar-SA"/>
        </w:rPr>
        <w:t>1日</w:t>
      </w:r>
      <w:r>
        <w:rPr>
          <w:rStyle w:val="14"/>
          <w:rFonts w:hint="eastAsia" w:ascii="Times New Roman" w:hAnsi="Times New Roman" w:eastAsia="仿宋_GB2312" w:cs="Times New Roman"/>
          <w:b w:val="0"/>
          <w:bCs w:val="0"/>
          <w:color w:val="000000"/>
          <w:kern w:val="2"/>
          <w:sz w:val="32"/>
          <w:szCs w:val="32"/>
          <w:lang w:val="en-US" w:eastAsia="zh-CN" w:bidi="ar-SA"/>
        </w:rPr>
        <w:t>以前</w:t>
      </w:r>
      <w:r>
        <w:rPr>
          <w:rStyle w:val="14"/>
          <w:rFonts w:hint="default" w:ascii="Times New Roman" w:hAnsi="Times New Roman" w:eastAsia="仿宋_GB2312" w:cs="Times New Roman"/>
          <w:b w:val="0"/>
          <w:bCs w:val="0"/>
          <w:color w:val="000000"/>
          <w:kern w:val="2"/>
          <w:sz w:val="32"/>
          <w:szCs w:val="32"/>
          <w:lang w:val="en-US" w:eastAsia="zh-CN" w:bidi="ar-SA"/>
        </w:rPr>
        <w:t>出生）。</w:t>
      </w:r>
    </w:p>
    <w:p w14:paraId="0C37B67C">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黑体" w:hAnsi="黑体" w:eastAsia="黑体" w:cs="黑体"/>
          <w:b w:val="0"/>
          <w:bCs w:val="0"/>
          <w:color w:val="000000"/>
          <w:kern w:val="2"/>
          <w:sz w:val="32"/>
          <w:szCs w:val="32"/>
          <w:lang w:val="en-US" w:eastAsia="zh-CN" w:bidi="ar-SA"/>
        </w:rPr>
      </w:pPr>
      <w:r>
        <w:rPr>
          <w:rStyle w:val="14"/>
          <w:rFonts w:hint="default" w:ascii="黑体" w:hAnsi="黑体" w:eastAsia="黑体" w:cs="黑体"/>
          <w:b w:val="0"/>
          <w:bCs w:val="0"/>
          <w:color w:val="000000"/>
          <w:kern w:val="2"/>
          <w:sz w:val="32"/>
          <w:szCs w:val="32"/>
          <w:lang w:val="en-US" w:eastAsia="zh-CN" w:bidi="ar-SA"/>
        </w:rPr>
        <w:t>三、参加办法</w:t>
      </w:r>
    </w:p>
    <w:p w14:paraId="27D9878A">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（一）以州直各行业系统、各大专以上院校、各产业（行业）工会和各县（市）总工会、妇联、团委及全州各级各类社会组织（团体）为单位组队报名参赛，每单位各组别限报1支队伍。</w:t>
      </w:r>
    </w:p>
    <w:p w14:paraId="13D670E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（二）每队限报领队、教练员各1名，运动员16-24人，性别不限（鼓励男性参加）。</w:t>
      </w:r>
    </w:p>
    <w:p w14:paraId="578C558F">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（三）运动员资格必须符合《黔东南苗族侗族自治州第十一届运动会暨第五届少数民族传统体育运动会规程总则》规定</w:t>
      </w:r>
      <w:r>
        <w:rPr>
          <w:rStyle w:val="14"/>
          <w:rFonts w:hint="eastAsia" w:ascii="Times New Roman" w:hAnsi="Times New Roman" w:eastAsia="仿宋_GB2312" w:cs="Times New Roman"/>
          <w:b w:val="0"/>
          <w:bCs w:val="0"/>
          <w:color w:val="000000"/>
          <w:kern w:val="2"/>
          <w:sz w:val="32"/>
          <w:szCs w:val="32"/>
          <w:lang w:val="en-US" w:eastAsia="zh-CN" w:bidi="ar-SA"/>
        </w:rPr>
        <w:t>：</w:t>
      </w:r>
      <w:r>
        <w:rPr>
          <w:rStyle w:val="14"/>
          <w:rFonts w:hint="default" w:ascii="Times New Roman" w:hAnsi="Times New Roman" w:eastAsia="仿宋_GB2312" w:cs="Times New Roman"/>
          <w:b w:val="0"/>
          <w:bCs w:val="0"/>
          <w:color w:val="000000"/>
          <w:kern w:val="2"/>
          <w:sz w:val="32"/>
          <w:szCs w:val="32"/>
          <w:lang w:val="en-US" w:eastAsia="zh-CN" w:bidi="ar-SA"/>
        </w:rPr>
        <w:t>须于2025年1月1日前取得黔东南户籍或学籍或工作籍，或进入黔东南居住生活。运动员户籍以第二代身份证原件信息为准，运动员学籍以教育部门提供的学籍信息为准，运动员的工作籍以社保缴存信息为准，运动员居住生活以房产证或工商部门登记的营业执照为准。</w:t>
      </w:r>
    </w:p>
    <w:p w14:paraId="61A65CF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（四）运动员必须持本人第二代身份证原件以及相关身份证明材料参加比赛。</w:t>
      </w:r>
    </w:p>
    <w:p w14:paraId="154BE62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（五）所有报名参赛运动员必须经县级以上医院检查证明身体适宜参加运动竞赛，并办理人身意外伤害保险。</w:t>
      </w:r>
    </w:p>
    <w:p w14:paraId="425FC2F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（六）</w:t>
      </w:r>
      <w:r>
        <w:rPr>
          <w:rFonts w:hint="default" w:ascii="Times New Roman" w:hAnsi="Times New Roman" w:eastAsia="仿宋_GB2312" w:cs="Times New Roman"/>
          <w:sz w:val="32"/>
          <w:szCs w:val="32"/>
          <w:lang w:val="en-US" w:eastAsia="zh-CN"/>
        </w:rPr>
        <w:t>参赛单位需签订</w:t>
      </w:r>
      <w:r>
        <w:rPr>
          <w:rFonts w:hint="eastAsia" w:ascii="Times New Roman" w:hAnsi="Times New Roman" w:eastAsia="仿宋_GB2312" w:cs="Times New Roman"/>
          <w:sz w:val="32"/>
          <w:szCs w:val="32"/>
          <w:lang w:val="en-US" w:eastAsia="zh-CN"/>
        </w:rPr>
        <w:t>《反兴奋剂和赛风赛纪保证书》《责任声明书》</w:t>
      </w:r>
      <w:r>
        <w:rPr>
          <w:rFonts w:hint="default" w:ascii="Times New Roman" w:hAnsi="Times New Roman" w:eastAsia="仿宋_GB2312" w:cs="Times New Roman"/>
          <w:sz w:val="32"/>
          <w:szCs w:val="32"/>
          <w:lang w:val="en-US" w:eastAsia="zh-CN"/>
        </w:rPr>
        <w:t>，报到时上交方可参赛。</w:t>
      </w:r>
    </w:p>
    <w:p w14:paraId="134A6AB5">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黑体" w:hAnsi="黑体" w:eastAsia="黑体" w:cs="黑体"/>
          <w:b w:val="0"/>
          <w:bCs w:val="0"/>
          <w:color w:val="000000"/>
          <w:kern w:val="2"/>
          <w:sz w:val="32"/>
          <w:szCs w:val="32"/>
          <w:lang w:val="en-US" w:eastAsia="zh-CN" w:bidi="ar-SA"/>
        </w:rPr>
      </w:pPr>
      <w:r>
        <w:rPr>
          <w:rStyle w:val="14"/>
          <w:rFonts w:hint="default" w:ascii="黑体" w:hAnsi="黑体" w:eastAsia="黑体" w:cs="黑体"/>
          <w:b w:val="0"/>
          <w:bCs w:val="0"/>
          <w:color w:val="000000"/>
          <w:kern w:val="2"/>
          <w:sz w:val="32"/>
          <w:szCs w:val="32"/>
          <w:lang w:val="en-US" w:eastAsia="zh-CN" w:bidi="ar-SA"/>
        </w:rPr>
        <w:t>四、竞赛办法</w:t>
      </w:r>
    </w:p>
    <w:p w14:paraId="03DDDC0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（一）</w:t>
      </w:r>
      <w:r>
        <w:rPr>
          <w:rFonts w:hint="default" w:ascii="Times New Roman" w:hAnsi="Times New Roman" w:eastAsia="仿宋_GB2312" w:cs="Times New Roman"/>
          <w:sz w:val="32"/>
          <w:szCs w:val="32"/>
        </w:rPr>
        <w:t>比赛采用</w:t>
      </w:r>
      <w:r>
        <w:rPr>
          <w:rFonts w:hint="default" w:ascii="Times New Roman" w:hAnsi="Times New Roman" w:eastAsia="仿宋_GB2312" w:cs="Times New Roman"/>
          <w:sz w:val="32"/>
          <w:szCs w:val="32"/>
          <w:lang w:val="en-US" w:eastAsia="zh-CN"/>
        </w:rPr>
        <w:t>国家体育总局社会体育指导中心</w:t>
      </w:r>
      <w:r>
        <w:rPr>
          <w:rFonts w:hint="default" w:ascii="Times New Roman" w:hAnsi="Times New Roman" w:eastAsia="仿宋_GB2312" w:cs="Times New Roman"/>
          <w:sz w:val="32"/>
          <w:szCs w:val="32"/>
        </w:rPr>
        <w:t>审定的最新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广场舞</w:t>
      </w:r>
      <w:r>
        <w:rPr>
          <w:rFonts w:hint="default" w:ascii="Times New Roman" w:hAnsi="Times New Roman" w:eastAsia="仿宋_GB2312" w:cs="Times New Roman"/>
          <w:sz w:val="32"/>
          <w:szCs w:val="32"/>
        </w:rPr>
        <w:t>竞赛规则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试行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14:paraId="39330F0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（二）比赛采取一轮预决赛制。</w:t>
      </w:r>
    </w:p>
    <w:p w14:paraId="0466E6AC">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（二）出场顺序由赛前抽签决定。抽签由组委会竞赛部门和裁判组负责，在领队、教 练员联席会议上进行。</w:t>
      </w:r>
    </w:p>
    <w:p w14:paraId="7506D444">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（三）广场舞比赛场地为适宜运动的平整场地，场地大小为18m×16m，标记带宽 5cm。标记带属于比赛场地的一部分，它与场地四周的安全距离不少于3m。</w:t>
      </w:r>
    </w:p>
    <w:p w14:paraId="67D27532">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240" w:lineRule="auto"/>
        <w:ind w:left="0" w:leftChars="0" w:firstLine="640" w:firstLineChars="200"/>
        <w:jc w:val="center"/>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drawing>
          <wp:inline distT="0" distB="0" distL="114300" distR="114300">
            <wp:extent cx="3667125" cy="1851025"/>
            <wp:effectExtent l="0" t="0" r="9525" b="15875"/>
            <wp:docPr id="1" name="图片 1" descr="1742284048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42284048440"/>
                    <pic:cNvPicPr>
                      <a:picLocks noChangeAspect="1"/>
                    </pic:cNvPicPr>
                  </pic:nvPicPr>
                  <pic:blipFill>
                    <a:blip r:embed="rId6"/>
                    <a:stretch>
                      <a:fillRect/>
                    </a:stretch>
                  </pic:blipFill>
                  <pic:spPr>
                    <a:xfrm>
                      <a:off x="0" y="0"/>
                      <a:ext cx="3667125" cy="1851025"/>
                    </a:xfrm>
                    <a:prstGeom prst="rect">
                      <a:avLst/>
                    </a:prstGeom>
                  </pic:spPr>
                </pic:pic>
              </a:graphicData>
            </a:graphic>
          </wp:inline>
        </w:drawing>
      </w:r>
    </w:p>
    <w:p w14:paraId="7B6B405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（四）比赛音乐</w:t>
      </w:r>
    </w:p>
    <w:p w14:paraId="6480BE4A">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自选套路音乐不限，但必须音质清晰 ，如因参赛队音乐制作问题，导致在比赛时出现音乐播放不清晰或意外中断、终止等问题，由参赛队自行负责。自选套路音乐允许有不超过两个八拍的前奏，整套动作结束时音乐须同时结束。 自选套路音乐使用 U 盘存储上交，U 盘中只允许录制 1 首音乐（需自留一个音乐备份）报到时上交组委会（U盘里只能储存1首比赛音乐，U盘放在信封里，信封正面清楚标注广场舞队伍队名、联系方式、参赛项目、音乐名称和时间长短）。</w:t>
      </w:r>
    </w:p>
    <w:p w14:paraId="1244C635">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（五）比赛成绩 </w:t>
      </w:r>
    </w:p>
    <w:p w14:paraId="0388535D">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最后得分高者名次列前。若得分相等，以全体打分裁判员评分总分值高者列前。</w:t>
      </w:r>
    </w:p>
    <w:p w14:paraId="74B76FFD">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（六）服装与轻器械</w:t>
      </w:r>
    </w:p>
    <w:p w14:paraId="4C7AB596">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1.参赛队员着装需适宜运动，符合动作与曲目风格，禁止任何不文明、不健康的元素；服装不得过于暴露；禁止佩戴可能伤及自身或他人的配饰。 </w:t>
      </w:r>
    </w:p>
    <w:p w14:paraId="30CA9F9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2.可根据表演需要穿着不同款式的比赛服装，但服装必须与比赛内容、音乐风格和谐统一。 </w:t>
      </w:r>
    </w:p>
    <w:p w14:paraId="6CED4125">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3.允许参赛队员化淡妆，可以做发型头发不能遮脸，不得造型怪异。 </w:t>
      </w:r>
    </w:p>
    <w:p w14:paraId="20004F3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4.比赛时可使用手持轻器械，应具有健身性、安全性。</w:t>
      </w:r>
    </w:p>
    <w:p w14:paraId="6914F66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eastAsia" w:ascii="黑体" w:hAnsi="黑体" w:eastAsia="黑体" w:cs="黑体"/>
          <w:b w:val="0"/>
          <w:bCs w:val="0"/>
          <w:color w:val="000000"/>
          <w:kern w:val="2"/>
          <w:sz w:val="32"/>
          <w:szCs w:val="32"/>
          <w:lang w:val="en-US" w:eastAsia="zh-CN" w:bidi="ar-SA"/>
        </w:rPr>
      </w:pPr>
      <w:r>
        <w:rPr>
          <w:rStyle w:val="14"/>
          <w:rFonts w:hint="eastAsia" w:ascii="黑体" w:hAnsi="黑体" w:eastAsia="黑体" w:cs="黑体"/>
          <w:b w:val="0"/>
          <w:bCs w:val="0"/>
          <w:color w:val="000000"/>
          <w:kern w:val="2"/>
          <w:sz w:val="32"/>
          <w:szCs w:val="32"/>
          <w:lang w:val="en-US" w:eastAsia="zh-CN" w:bidi="ar-SA"/>
        </w:rPr>
        <w:t>五、评分方法</w:t>
      </w:r>
    </w:p>
    <w:p w14:paraId="6B5CA185">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（一）分值 </w:t>
      </w:r>
    </w:p>
    <w:p w14:paraId="44E25C7A">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成套动作满分为 100 分。 </w:t>
      </w:r>
    </w:p>
    <w:p w14:paraId="1FB8D887">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 xml:space="preserve">（二）评分办法 </w:t>
      </w:r>
    </w:p>
    <w:p w14:paraId="773E36A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裁判员的评分精确到 0.1 分。裁判员的评分去掉一个最高分、一个最低分，其余裁判员的平均分即为裁判员评分，再减去裁判长减分即为最后得分。最后得分保留小数点后三位数。</w:t>
      </w:r>
    </w:p>
    <w:p w14:paraId="3451F3CB">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（三）比赛成绩</w:t>
      </w:r>
    </w:p>
    <w:p w14:paraId="560D268E">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bidi="ar-SA"/>
        </w:rPr>
        <w:t>最后得分高者名次列前，若得分相等时以裁判员评分分值高者列前。</w:t>
      </w:r>
    </w:p>
    <w:p w14:paraId="391575DC">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eastAsia" w:ascii="黑体" w:hAnsi="黑体" w:eastAsia="黑体" w:cs="黑体"/>
          <w:b w:val="0"/>
          <w:bCs w:val="0"/>
          <w:color w:val="000000"/>
          <w:kern w:val="2"/>
          <w:sz w:val="32"/>
          <w:szCs w:val="32"/>
          <w:lang w:val="en-US" w:eastAsia="zh-CN" w:bidi="ar-SA"/>
        </w:rPr>
      </w:pPr>
      <w:r>
        <w:rPr>
          <w:rStyle w:val="14"/>
          <w:rFonts w:hint="eastAsia" w:ascii="黑体" w:hAnsi="黑体" w:eastAsia="黑体" w:cs="黑体"/>
          <w:b w:val="0"/>
          <w:bCs w:val="0"/>
          <w:color w:val="000000"/>
          <w:kern w:val="2"/>
          <w:sz w:val="32"/>
          <w:szCs w:val="32"/>
          <w:lang w:val="en-US" w:eastAsia="zh-CN" w:bidi="ar-SA"/>
        </w:rPr>
        <w:t>六、评分标准</w:t>
      </w:r>
    </w:p>
    <w:p w14:paraId="026183B8">
      <w:pPr>
        <w:pStyle w:val="4"/>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580" w:lineRule="exact"/>
        <w:ind w:left="0" w:leftChars="0" w:firstLine="640" w:firstLineChars="200"/>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（一）评分因素：编排（50分）、完成（50分）。</w:t>
      </w:r>
    </w:p>
    <w:p w14:paraId="6AB2D33B">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（二）评分细则</w:t>
      </w:r>
    </w:p>
    <w:p w14:paraId="39F83FD7">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baseline"/>
        <w:rPr>
          <w:rStyle w:val="14"/>
          <w:rFonts w:hint="default" w:ascii="Times New Roman" w:hAnsi="Times New Roman" w:eastAsia="仿宋_GB2312" w:cs="Times New Roman"/>
          <w:b/>
          <w:bCs/>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1.编排（50分）</w:t>
      </w:r>
    </w:p>
    <w:p w14:paraId="2B0E7693">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采用艺术手法展示成套风格、动作、音乐、队形变化等元素，包括科学健身30分、艺术表现20分。</w:t>
      </w:r>
    </w:p>
    <w:p w14:paraId="6F196714">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（1）科学健身（30分）</w:t>
      </w:r>
      <w:r>
        <w:rPr>
          <w:rStyle w:val="14"/>
          <w:rFonts w:hint="default" w:ascii="Times New Roman" w:hAnsi="Times New Roman" w:eastAsia="仿宋_GB2312" w:cs="Times New Roman"/>
          <w:b/>
          <w:bCs/>
          <w:color w:val="000000"/>
          <w:kern w:val="2"/>
          <w:sz w:val="32"/>
          <w:szCs w:val="32"/>
          <w:lang w:val="en-US" w:eastAsia="zh-CN"/>
        </w:rPr>
        <w:t>：</w:t>
      </w:r>
      <w:r>
        <w:rPr>
          <w:rStyle w:val="14"/>
          <w:rFonts w:hint="default" w:ascii="Times New Roman" w:hAnsi="Times New Roman" w:eastAsia="仿宋_GB2312" w:cs="Times New Roman"/>
          <w:b w:val="0"/>
          <w:bCs w:val="0"/>
          <w:color w:val="000000"/>
          <w:kern w:val="2"/>
          <w:sz w:val="32"/>
          <w:szCs w:val="32"/>
          <w:lang w:val="en-US" w:eastAsia="zh-CN"/>
        </w:rPr>
        <w:t xml:space="preserve">成套编排遵循科学健身的原理，体现科学性、健身性、创新性，不得出现对身体造成伤害的动作；动作难度适合参赛者的年龄特点、身体能力和运动水平。 </w:t>
      </w:r>
    </w:p>
    <w:p w14:paraId="56AA563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A.动作编排全面合理，全方位锻炼身体。（10 分） </w:t>
      </w:r>
    </w:p>
    <w:p w14:paraId="75C9DA6C">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B.操类与舞类动作等适当结合，动作元素丰富多样，如使用轻器械，充分挖掘轻器的健身属性。（10 分） </w:t>
      </w:r>
    </w:p>
    <w:p w14:paraId="1A10FE14">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C.动作编排难易程度适当，成套动作运动负荷（运动量和运动强度）科学合理。（10 分） </w:t>
      </w:r>
    </w:p>
    <w:p w14:paraId="5D06082E">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（2）艺术表现（20分）</w:t>
      </w:r>
      <w:r>
        <w:rPr>
          <w:rStyle w:val="14"/>
          <w:rFonts w:hint="default" w:ascii="Times New Roman" w:hAnsi="Times New Roman" w:eastAsia="仿宋_GB2312" w:cs="Times New Roman"/>
          <w:b/>
          <w:bCs/>
          <w:color w:val="000000"/>
          <w:kern w:val="2"/>
          <w:sz w:val="32"/>
          <w:szCs w:val="32"/>
          <w:lang w:val="en-US" w:eastAsia="zh-CN"/>
        </w:rPr>
        <w:t>：</w:t>
      </w:r>
      <w:r>
        <w:rPr>
          <w:rStyle w:val="14"/>
          <w:rFonts w:hint="default" w:ascii="Times New Roman" w:hAnsi="Times New Roman" w:eastAsia="仿宋_GB2312" w:cs="Times New Roman"/>
          <w:b w:val="0"/>
          <w:bCs w:val="0"/>
          <w:color w:val="000000"/>
          <w:kern w:val="2"/>
          <w:sz w:val="32"/>
          <w:szCs w:val="32"/>
          <w:lang w:val="en-US" w:eastAsia="zh-CN"/>
        </w:rPr>
        <w:t xml:space="preserve">是指成套动作内容丰富、风格突出、变化多样，充分体现艺术表现力。 </w:t>
      </w:r>
    </w:p>
    <w:p w14:paraId="684C4DF2">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A.成套动作风格突出，队形变化丰富，充分利用场地。（10 分） </w:t>
      </w:r>
    </w:p>
    <w:p w14:paraId="1637D7EC">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B.音乐音质清晰，服装与音乐风格一致，体现艺术性。（10分）</w:t>
      </w:r>
    </w:p>
    <w:p w14:paraId="787CA8C3">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2．完成（50 分）</w:t>
      </w:r>
      <w:r>
        <w:rPr>
          <w:rStyle w:val="14"/>
          <w:rFonts w:hint="default" w:ascii="Times New Roman" w:hAnsi="Times New Roman" w:eastAsia="仿宋_GB2312" w:cs="Times New Roman"/>
          <w:b w:val="0"/>
          <w:bCs w:val="0"/>
          <w:color w:val="000000"/>
          <w:kern w:val="2"/>
          <w:sz w:val="32"/>
          <w:szCs w:val="32"/>
          <w:lang w:val="en-US" w:eastAsia="zh-CN"/>
        </w:rPr>
        <w:t xml:space="preserve"> </w:t>
      </w:r>
    </w:p>
    <w:p w14:paraId="74E1122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整套动作的完成必须准确无误，包括动作质量20分、一致性30分。 </w:t>
      </w:r>
    </w:p>
    <w:p w14:paraId="6D06BDB5">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（1）动作质量（20分）：</w:t>
      </w:r>
      <w:r>
        <w:rPr>
          <w:rStyle w:val="14"/>
          <w:rFonts w:hint="default" w:ascii="Times New Roman" w:hAnsi="Times New Roman" w:eastAsia="仿宋_GB2312" w:cs="Times New Roman"/>
          <w:b w:val="0"/>
          <w:bCs w:val="0"/>
          <w:color w:val="000000"/>
          <w:kern w:val="2"/>
          <w:sz w:val="32"/>
          <w:szCs w:val="32"/>
          <w:lang w:val="en-US" w:eastAsia="zh-CN"/>
        </w:rPr>
        <w:t xml:space="preserve">是指在动作完成过程中，通过自身能力表现出准确的动作技术和优美的身体姿态。 </w:t>
      </w:r>
    </w:p>
    <w:p w14:paraId="1A0A226E">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A.动作的准确性、规范性、熟练性。（10分） </w:t>
      </w:r>
    </w:p>
    <w:p w14:paraId="58998679">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B.身体姿态与控制能力。（10分） </w:t>
      </w:r>
    </w:p>
    <w:p w14:paraId="0C32B77F">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3"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（2）一致性（30分）：</w:t>
      </w:r>
      <w:r>
        <w:rPr>
          <w:rStyle w:val="14"/>
          <w:rFonts w:hint="default" w:ascii="Times New Roman" w:hAnsi="Times New Roman" w:eastAsia="仿宋_GB2312" w:cs="Times New Roman"/>
          <w:b w:val="0"/>
          <w:bCs w:val="0"/>
          <w:color w:val="000000"/>
          <w:kern w:val="2"/>
          <w:sz w:val="32"/>
          <w:szCs w:val="32"/>
          <w:lang w:val="en-US" w:eastAsia="zh-CN"/>
        </w:rPr>
        <w:t xml:space="preserve">是指团队完成动作整齐划一的能力。 </w:t>
      </w:r>
    </w:p>
    <w:p w14:paraId="2FF3685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A.动作的一致性。（10分） </w:t>
      </w:r>
    </w:p>
    <w:p w14:paraId="75CF2E4E">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B.动作与音乐的一致性。（10分） </w:t>
      </w:r>
    </w:p>
    <w:p w14:paraId="5F7BD900">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C.动作与成套风格表现的一致性。（10分）</w:t>
      </w:r>
    </w:p>
    <w:p w14:paraId="47B30777">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jc w:val="both"/>
        <w:textAlignment w:val="baseline"/>
        <w:rPr>
          <w:rStyle w:val="14"/>
          <w:rFonts w:hint="default" w:ascii="Times New Roman" w:hAnsi="Times New Roman" w:eastAsia="仿宋_GB2312" w:cs="Times New Roman"/>
          <w:b/>
          <w:bCs/>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（三）编排减分</w:t>
      </w:r>
    </w:p>
    <w:tbl>
      <w:tblPr>
        <w:tblStyle w:val="6"/>
        <w:tblW w:w="8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4"/>
        <w:gridCol w:w="2139"/>
      </w:tblGrid>
      <w:tr w14:paraId="60408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3" w:type="dxa"/>
            <w:gridSpan w:val="2"/>
            <w:vAlign w:val="center"/>
          </w:tcPr>
          <w:p w14:paraId="25416A9C">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bookmarkStart w:id="0" w:name="OLE_LINK1"/>
            <w:r>
              <w:rPr>
                <w:rStyle w:val="14"/>
                <w:rFonts w:hint="default" w:ascii="Times New Roman" w:hAnsi="Times New Roman" w:eastAsia="仿宋_GB2312" w:cs="Times New Roman"/>
                <w:b w:val="0"/>
                <w:bCs w:val="0"/>
                <w:color w:val="000000"/>
                <w:kern w:val="2"/>
                <w:sz w:val="32"/>
                <w:szCs w:val="32"/>
                <w:lang w:val="en-US" w:eastAsia="zh-CN"/>
              </w:rPr>
              <w:t>编排减分</w:t>
            </w:r>
          </w:p>
        </w:tc>
      </w:tr>
      <w:tr w14:paraId="705D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shd w:val="clear" w:color="auto" w:fill="auto"/>
            <w:vAlign w:val="center"/>
          </w:tcPr>
          <w:p w14:paraId="0E01582D">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成套风格不够突出</w:t>
            </w:r>
          </w:p>
        </w:tc>
        <w:tc>
          <w:tcPr>
            <w:tcW w:w="2139" w:type="dxa"/>
            <w:shd w:val="clear" w:color="auto" w:fill="auto"/>
            <w:vAlign w:val="center"/>
          </w:tcPr>
          <w:p w14:paraId="4E261FE0">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最多减2分</w:t>
            </w:r>
          </w:p>
        </w:tc>
      </w:tr>
      <w:tr w14:paraId="7AC6C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shd w:val="clear" w:color="auto" w:fill="auto"/>
            <w:vAlign w:val="center"/>
          </w:tcPr>
          <w:p w14:paraId="2C2D9A78">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动作编排欠合理</w:t>
            </w:r>
          </w:p>
        </w:tc>
        <w:tc>
          <w:tcPr>
            <w:tcW w:w="2139" w:type="dxa"/>
            <w:shd w:val="clear" w:color="auto" w:fill="auto"/>
            <w:vAlign w:val="center"/>
          </w:tcPr>
          <w:p w14:paraId="0B59E753">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最多减2分</w:t>
            </w:r>
          </w:p>
        </w:tc>
      </w:tr>
      <w:tr w14:paraId="58BBC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vAlign w:val="center"/>
          </w:tcPr>
          <w:p w14:paraId="7DCF1EE2">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动作难易程度不适宜</w:t>
            </w:r>
          </w:p>
        </w:tc>
        <w:tc>
          <w:tcPr>
            <w:tcW w:w="2139" w:type="dxa"/>
            <w:vAlign w:val="center"/>
          </w:tcPr>
          <w:p w14:paraId="6BD9D29B">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最多减2分</w:t>
            </w:r>
          </w:p>
        </w:tc>
      </w:tr>
      <w:tr w14:paraId="4B651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vAlign w:val="center"/>
          </w:tcPr>
          <w:p w14:paraId="49C3BF8E">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动作负荷调节不科学</w:t>
            </w:r>
          </w:p>
        </w:tc>
        <w:tc>
          <w:tcPr>
            <w:tcW w:w="2139" w:type="dxa"/>
            <w:vAlign w:val="center"/>
          </w:tcPr>
          <w:p w14:paraId="3AB1E368">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最多减2分</w:t>
            </w:r>
          </w:p>
        </w:tc>
      </w:tr>
      <w:tr w14:paraId="01580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vAlign w:val="center"/>
          </w:tcPr>
          <w:p w14:paraId="6B62339C">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队形变化不流畅、不合理</w:t>
            </w:r>
          </w:p>
        </w:tc>
        <w:tc>
          <w:tcPr>
            <w:tcW w:w="2139" w:type="dxa"/>
            <w:vAlign w:val="center"/>
          </w:tcPr>
          <w:p w14:paraId="077BAA9F">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最多减5分</w:t>
            </w:r>
          </w:p>
        </w:tc>
      </w:tr>
      <w:tr w14:paraId="0CF9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vAlign w:val="center"/>
          </w:tcPr>
          <w:p w14:paraId="7B389383">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音乐音质不清晰，与动作、服装风格不一致</w:t>
            </w:r>
          </w:p>
        </w:tc>
        <w:tc>
          <w:tcPr>
            <w:tcW w:w="2139" w:type="dxa"/>
            <w:vAlign w:val="center"/>
          </w:tcPr>
          <w:p w14:paraId="4F512EFE">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最多减2分</w:t>
            </w:r>
          </w:p>
        </w:tc>
      </w:tr>
      <w:tr w14:paraId="523F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vAlign w:val="center"/>
          </w:tcPr>
          <w:p w14:paraId="1611EA8D">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服装与成套动作风格不一致</w:t>
            </w:r>
          </w:p>
        </w:tc>
        <w:tc>
          <w:tcPr>
            <w:tcW w:w="2139" w:type="dxa"/>
            <w:vAlign w:val="center"/>
          </w:tcPr>
          <w:p w14:paraId="26B28178">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最多减2分</w:t>
            </w:r>
          </w:p>
        </w:tc>
      </w:tr>
      <w:tr w14:paraId="2B5E4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634" w:type="dxa"/>
            <w:vAlign w:val="center"/>
          </w:tcPr>
          <w:p w14:paraId="79D8625A">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比赛时动作停顿一个八拍以上（含）</w:t>
            </w:r>
          </w:p>
        </w:tc>
        <w:tc>
          <w:tcPr>
            <w:tcW w:w="2139" w:type="dxa"/>
            <w:vAlign w:val="center"/>
          </w:tcPr>
          <w:p w14:paraId="34628AEB">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每次减1分，最多减3分</w:t>
            </w:r>
          </w:p>
        </w:tc>
      </w:tr>
      <w:tr w14:paraId="13EC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6634" w:type="dxa"/>
            <w:vAlign w:val="center"/>
          </w:tcPr>
          <w:p w14:paraId="1CA8B5E0">
            <w:pPr>
              <w:keepNext w:val="0"/>
              <w:keepLines w:val="0"/>
              <w:pageBreakBefore w:val="0"/>
              <w:widowControl/>
              <w:suppressLineNumbers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出现禁止动作（各种抛接、翻腾、托 举等动作）</w:t>
            </w:r>
          </w:p>
        </w:tc>
        <w:tc>
          <w:tcPr>
            <w:tcW w:w="2139" w:type="dxa"/>
            <w:vAlign w:val="center"/>
          </w:tcPr>
          <w:p w14:paraId="501E676D">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每次减2分</w:t>
            </w:r>
          </w:p>
        </w:tc>
      </w:tr>
      <w:tr w14:paraId="12E4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34" w:type="dxa"/>
            <w:vAlign w:val="center"/>
          </w:tcPr>
          <w:p w14:paraId="76CB8226">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场地利用不合理</w:t>
            </w:r>
          </w:p>
        </w:tc>
        <w:tc>
          <w:tcPr>
            <w:tcW w:w="2139" w:type="dxa"/>
            <w:vAlign w:val="center"/>
          </w:tcPr>
          <w:p w14:paraId="1EB25780">
            <w:pPr>
              <w:keepNext w:val="0"/>
              <w:keepLines w:val="0"/>
              <w:pageBreakBefore w:val="0"/>
              <w:widowControl/>
              <w:suppressLineNumbers w:val="0"/>
              <w:kinsoku/>
              <w:wordWrap/>
              <w:overflowPunct/>
              <w:topLinePunct w:val="0"/>
              <w:autoSpaceDE/>
              <w:autoSpaceDN/>
              <w:bidi w:val="0"/>
              <w:spacing w:beforeAutospacing="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酌情减 1～2 分</w:t>
            </w:r>
          </w:p>
        </w:tc>
      </w:tr>
      <w:bookmarkEnd w:id="0"/>
    </w:tbl>
    <w:p w14:paraId="43730BA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jc w:val="both"/>
        <w:textAlignment w:val="baseline"/>
        <w:rPr>
          <w:rStyle w:val="14"/>
          <w:rFonts w:hint="default" w:ascii="Times New Roman" w:hAnsi="Times New Roman" w:eastAsia="仿宋_GB2312" w:cs="Times New Roman"/>
          <w:b/>
          <w:bCs/>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（四）完成减分</w:t>
      </w:r>
    </w:p>
    <w:tbl>
      <w:tblPr>
        <w:tblStyle w:val="6"/>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5158"/>
        <w:gridCol w:w="2095"/>
      </w:tblGrid>
      <w:tr w14:paraId="37EE7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5" w:type="dxa"/>
            <w:gridSpan w:val="3"/>
            <w:vAlign w:val="center"/>
          </w:tcPr>
          <w:p w14:paraId="6A1D6286">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bookmarkStart w:id="1" w:name="OLE_LINK2"/>
            <w:r>
              <w:rPr>
                <w:rStyle w:val="14"/>
                <w:rFonts w:hint="default" w:ascii="Times New Roman" w:hAnsi="Times New Roman" w:eastAsia="仿宋_GB2312" w:cs="Times New Roman"/>
                <w:b w:val="0"/>
                <w:bCs w:val="0"/>
                <w:color w:val="000000"/>
                <w:kern w:val="2"/>
                <w:sz w:val="32"/>
                <w:szCs w:val="32"/>
                <w:lang w:val="en-US" w:eastAsia="zh-CN"/>
              </w:rPr>
              <w:t>完成减分</w:t>
            </w:r>
          </w:p>
        </w:tc>
      </w:tr>
      <w:tr w14:paraId="6D7DF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2" w:type="dxa"/>
            <w:shd w:val="clear" w:color="auto" w:fill="auto"/>
            <w:vAlign w:val="center"/>
          </w:tcPr>
          <w:p w14:paraId="2F47156A">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小错误</w:t>
            </w:r>
          </w:p>
        </w:tc>
        <w:tc>
          <w:tcPr>
            <w:tcW w:w="5158" w:type="dxa"/>
            <w:shd w:val="clear" w:color="auto" w:fill="auto"/>
            <w:vAlign w:val="center"/>
          </w:tcPr>
          <w:p w14:paraId="132D38FD">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轻微偏离正确动作</w:t>
            </w:r>
          </w:p>
        </w:tc>
        <w:tc>
          <w:tcPr>
            <w:tcW w:w="2095" w:type="dxa"/>
            <w:shd w:val="clear" w:color="auto" w:fill="auto"/>
            <w:vAlign w:val="center"/>
          </w:tcPr>
          <w:p w14:paraId="798D0D90">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每次减1分</w:t>
            </w:r>
          </w:p>
        </w:tc>
      </w:tr>
      <w:tr w14:paraId="035D2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2" w:type="dxa"/>
            <w:shd w:val="clear" w:color="auto" w:fill="auto"/>
            <w:vAlign w:val="center"/>
          </w:tcPr>
          <w:p w14:paraId="0FF18FA6">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中错误</w:t>
            </w:r>
          </w:p>
        </w:tc>
        <w:tc>
          <w:tcPr>
            <w:tcW w:w="5158" w:type="dxa"/>
            <w:shd w:val="clear" w:color="auto" w:fill="auto"/>
            <w:vAlign w:val="center"/>
          </w:tcPr>
          <w:p w14:paraId="736E1A2D">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明显偏离正确动作</w:t>
            </w:r>
          </w:p>
        </w:tc>
        <w:tc>
          <w:tcPr>
            <w:tcW w:w="2095" w:type="dxa"/>
            <w:shd w:val="clear" w:color="auto" w:fill="auto"/>
            <w:vAlign w:val="center"/>
          </w:tcPr>
          <w:p w14:paraId="553D3DC5">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每次减2分</w:t>
            </w:r>
          </w:p>
        </w:tc>
      </w:tr>
      <w:tr w14:paraId="1853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2" w:type="dxa"/>
            <w:shd w:val="clear" w:color="auto" w:fill="auto"/>
            <w:vAlign w:val="center"/>
          </w:tcPr>
          <w:p w14:paraId="0B2B6720">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大错误</w:t>
            </w:r>
          </w:p>
        </w:tc>
        <w:tc>
          <w:tcPr>
            <w:tcW w:w="5158" w:type="dxa"/>
            <w:shd w:val="clear" w:color="auto" w:fill="auto"/>
            <w:vAlign w:val="center"/>
          </w:tcPr>
          <w:p w14:paraId="6FCD7FA6">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严重偏离正确动作</w:t>
            </w:r>
          </w:p>
        </w:tc>
        <w:tc>
          <w:tcPr>
            <w:tcW w:w="2095" w:type="dxa"/>
            <w:shd w:val="clear" w:color="auto" w:fill="auto"/>
            <w:vAlign w:val="center"/>
          </w:tcPr>
          <w:p w14:paraId="50AB7453">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每次减3分</w:t>
            </w:r>
          </w:p>
        </w:tc>
      </w:tr>
      <w:tr w14:paraId="40A2A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2" w:type="dxa"/>
            <w:shd w:val="clear" w:color="auto" w:fill="auto"/>
            <w:vAlign w:val="center"/>
          </w:tcPr>
          <w:p w14:paraId="5D0E6066">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严重错误</w:t>
            </w:r>
          </w:p>
        </w:tc>
        <w:tc>
          <w:tcPr>
            <w:tcW w:w="5158" w:type="dxa"/>
            <w:shd w:val="clear" w:color="auto" w:fill="auto"/>
            <w:vAlign w:val="center"/>
          </w:tcPr>
          <w:p w14:paraId="15DB2800">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身体因失去控制而摔倒及非正常触及地面</w:t>
            </w:r>
          </w:p>
        </w:tc>
        <w:tc>
          <w:tcPr>
            <w:tcW w:w="2095" w:type="dxa"/>
            <w:shd w:val="clear" w:color="auto" w:fill="auto"/>
            <w:vAlign w:val="center"/>
          </w:tcPr>
          <w:p w14:paraId="064D04B9">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每次减5分</w:t>
            </w:r>
          </w:p>
        </w:tc>
      </w:tr>
      <w:tr w14:paraId="367CD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2" w:type="dxa"/>
            <w:shd w:val="clear" w:color="auto" w:fill="auto"/>
            <w:vAlign w:val="center"/>
          </w:tcPr>
          <w:p w14:paraId="03E266A4">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一致性</w:t>
            </w:r>
          </w:p>
        </w:tc>
        <w:tc>
          <w:tcPr>
            <w:tcW w:w="5158" w:type="dxa"/>
            <w:shd w:val="clear" w:color="auto" w:fill="auto"/>
            <w:vAlign w:val="center"/>
          </w:tcPr>
          <w:p w14:paraId="7AC89659">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队员间动作不一致、 </w:t>
            </w:r>
          </w:p>
          <w:p w14:paraId="38CF947E">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动作与音乐不一致</w:t>
            </w:r>
          </w:p>
        </w:tc>
        <w:tc>
          <w:tcPr>
            <w:tcW w:w="2095" w:type="dxa"/>
            <w:shd w:val="clear" w:color="auto" w:fill="auto"/>
            <w:vAlign w:val="center"/>
          </w:tcPr>
          <w:p w14:paraId="15358B97">
            <w:pPr>
              <w:keepNext w:val="0"/>
              <w:keepLines w:val="0"/>
              <w:pageBreakBefore w:val="0"/>
              <w:kinsoku/>
              <w:wordWrap/>
              <w:overflowPunct/>
              <w:topLinePunct w:val="0"/>
              <w:autoSpaceDE/>
              <w:autoSpaceDN/>
              <w:bidi w:val="0"/>
              <w:spacing w:beforeAutospacing="0" w:after="0" w:afterAutospacing="0" w:line="580" w:lineRule="exact"/>
              <w:ind w:left="0" w:leftChars="0"/>
              <w:jc w:val="left"/>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每次减1分</w:t>
            </w:r>
          </w:p>
          <w:p w14:paraId="28F8652D">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最多减5分</w:t>
            </w:r>
          </w:p>
        </w:tc>
      </w:tr>
      <w:tr w14:paraId="60B1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52" w:type="dxa"/>
            <w:shd w:val="clear" w:color="auto" w:fill="auto"/>
            <w:vAlign w:val="center"/>
          </w:tcPr>
          <w:p w14:paraId="09534046">
            <w:pPr>
              <w:keepNext w:val="0"/>
              <w:keepLines w:val="0"/>
              <w:pageBreakBefore w:val="0"/>
              <w:widowControl/>
              <w:suppressLineNumbers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器械掉地</w:t>
            </w:r>
          </w:p>
        </w:tc>
        <w:tc>
          <w:tcPr>
            <w:tcW w:w="5158" w:type="dxa"/>
            <w:shd w:val="clear" w:color="auto" w:fill="auto"/>
            <w:vAlign w:val="center"/>
          </w:tcPr>
          <w:p w14:paraId="620D082C">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器械掉地并迅速捡起继续 比赛</w:t>
            </w:r>
          </w:p>
        </w:tc>
        <w:tc>
          <w:tcPr>
            <w:tcW w:w="2095" w:type="dxa"/>
            <w:shd w:val="clear" w:color="auto" w:fill="auto"/>
            <w:vAlign w:val="center"/>
          </w:tcPr>
          <w:p w14:paraId="168E7E9A">
            <w:pPr>
              <w:keepNext w:val="0"/>
              <w:keepLines w:val="0"/>
              <w:pageBreakBefore w:val="0"/>
              <w:kinsoku/>
              <w:wordWrap/>
              <w:overflowPunct/>
              <w:topLinePunct w:val="0"/>
              <w:autoSpaceDE/>
              <w:autoSpaceDN/>
              <w:bidi w:val="0"/>
              <w:spacing w:beforeAutospacing="0" w:after="0" w:afterAutospacing="0" w:line="580" w:lineRule="exact"/>
              <w:ind w:left="0" w:leftChars="0"/>
              <w:jc w:val="left"/>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每次减 1 分</w:t>
            </w:r>
          </w:p>
        </w:tc>
      </w:tr>
      <w:bookmarkEnd w:id="1"/>
    </w:tbl>
    <w:p w14:paraId="30942D45">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jc w:val="both"/>
        <w:textAlignment w:val="baseline"/>
        <w:rPr>
          <w:rStyle w:val="14"/>
          <w:rFonts w:hint="default" w:ascii="Times New Roman" w:hAnsi="Times New Roman" w:eastAsia="仿宋_GB2312" w:cs="Times New Roman"/>
          <w:b/>
          <w:bCs/>
          <w:color w:val="000000"/>
          <w:kern w:val="2"/>
          <w:sz w:val="32"/>
          <w:szCs w:val="32"/>
          <w:lang w:val="en-US" w:eastAsia="zh-CN"/>
        </w:rPr>
      </w:pPr>
      <w:r>
        <w:rPr>
          <w:rStyle w:val="14"/>
          <w:rFonts w:hint="default" w:ascii="Times New Roman" w:hAnsi="Times New Roman" w:eastAsia="仿宋_GB2312" w:cs="Times New Roman"/>
          <w:b/>
          <w:bCs/>
          <w:color w:val="000000"/>
          <w:kern w:val="2"/>
          <w:sz w:val="32"/>
          <w:szCs w:val="32"/>
          <w:lang w:val="en-US" w:eastAsia="zh-CN"/>
        </w:rPr>
        <w:t>（五）裁判长减分</w:t>
      </w:r>
    </w:p>
    <w:p w14:paraId="4D20B94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jc w:val="both"/>
        <w:textAlignment w:val="baseline"/>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裁判长对比赛的过程进行监控，并对下列情况酌予减分。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6"/>
        <w:gridCol w:w="2633"/>
      </w:tblGrid>
      <w:tr w14:paraId="2C526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vAlign w:val="center"/>
          </w:tcPr>
          <w:p w14:paraId="29F8B13A">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裁判长减分</w:t>
            </w:r>
          </w:p>
        </w:tc>
        <w:tc>
          <w:tcPr>
            <w:tcW w:w="2633" w:type="dxa"/>
            <w:vAlign w:val="center"/>
          </w:tcPr>
          <w:p w14:paraId="2177F18B">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p>
        </w:tc>
      </w:tr>
      <w:tr w14:paraId="135D6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09CC2415">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装束散落于地面或界外</w:t>
            </w:r>
          </w:p>
        </w:tc>
        <w:tc>
          <w:tcPr>
            <w:tcW w:w="2633" w:type="dxa"/>
            <w:shd w:val="clear" w:color="auto" w:fill="auto"/>
            <w:vAlign w:val="center"/>
          </w:tcPr>
          <w:p w14:paraId="0A40C9D0">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每人每次减1分</w:t>
            </w:r>
          </w:p>
          <w:p w14:paraId="7CC75A17">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最多5分</w:t>
            </w:r>
          </w:p>
        </w:tc>
      </w:tr>
      <w:tr w14:paraId="576E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62D3897F">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被叫到后20秒内未出场表演</w:t>
            </w:r>
          </w:p>
        </w:tc>
        <w:tc>
          <w:tcPr>
            <w:tcW w:w="2633" w:type="dxa"/>
            <w:shd w:val="clear" w:color="auto" w:fill="auto"/>
            <w:vAlign w:val="center"/>
          </w:tcPr>
          <w:p w14:paraId="71199C17">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减2分</w:t>
            </w:r>
          </w:p>
        </w:tc>
      </w:tr>
      <w:tr w14:paraId="095A0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525C0D58">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参赛队员比赛时出界</w:t>
            </w:r>
          </w:p>
        </w:tc>
        <w:tc>
          <w:tcPr>
            <w:tcW w:w="2633" w:type="dxa"/>
            <w:shd w:val="clear" w:color="auto" w:fill="auto"/>
            <w:vAlign w:val="center"/>
          </w:tcPr>
          <w:p w14:paraId="35D04C22">
            <w:pPr>
              <w:keepNext w:val="0"/>
              <w:keepLines w:val="0"/>
              <w:pageBreakBefore w:val="0"/>
              <w:kinsoku/>
              <w:wordWrap/>
              <w:overflowPunct/>
              <w:topLinePunct w:val="0"/>
              <w:autoSpaceDE/>
              <w:autoSpaceDN/>
              <w:bidi w:val="0"/>
              <w:spacing w:beforeAutospacing="0" w:after="0" w:afterAutospacing="0" w:line="580" w:lineRule="exact"/>
              <w:ind w:left="0" w:leftChars="0"/>
              <w:jc w:val="both"/>
              <w:rPr>
                <w:rStyle w:val="14"/>
                <w:rFonts w:hint="default" w:ascii="Times New Roman" w:hAnsi="Times New Roman" w:eastAsia="仿宋_GB2312" w:cs="Times New Roman"/>
                <w:b w:val="0"/>
                <w:bCs w:val="0"/>
                <w:color w:val="000000"/>
                <w:kern w:val="2"/>
                <w:sz w:val="32"/>
                <w:szCs w:val="32"/>
                <w:lang w:val="en-US" w:eastAsia="zh-CN"/>
              </w:rPr>
            </w:pPr>
            <w:r>
              <w:rPr>
                <w:rStyle w:val="14"/>
                <w:rFonts w:hint="default" w:ascii="Times New Roman" w:hAnsi="Times New Roman" w:eastAsia="仿宋_GB2312" w:cs="Times New Roman"/>
                <w:b w:val="0"/>
                <w:bCs w:val="0"/>
                <w:color w:val="000000"/>
                <w:kern w:val="2"/>
                <w:sz w:val="32"/>
                <w:szCs w:val="32"/>
                <w:lang w:val="en-US" w:eastAsia="zh-CN"/>
              </w:rPr>
              <w:t xml:space="preserve">每人每次减 1 分 </w:t>
            </w:r>
          </w:p>
          <w:p w14:paraId="39A34CAF">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最多减 5 分</w:t>
            </w:r>
          </w:p>
        </w:tc>
      </w:tr>
      <w:tr w14:paraId="54D8B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33732903">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参赛队员比赛中途上下场</w:t>
            </w:r>
          </w:p>
        </w:tc>
        <w:tc>
          <w:tcPr>
            <w:tcW w:w="2633" w:type="dxa"/>
            <w:shd w:val="clear" w:color="auto" w:fill="auto"/>
            <w:vAlign w:val="center"/>
          </w:tcPr>
          <w:p w14:paraId="165BBCC5">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减 3 分</w:t>
            </w:r>
          </w:p>
        </w:tc>
      </w:tr>
      <w:tr w14:paraId="34785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0655CA2A">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参赛队员的着装、仪容不符合规定</w:t>
            </w:r>
          </w:p>
        </w:tc>
        <w:tc>
          <w:tcPr>
            <w:tcW w:w="2633" w:type="dxa"/>
            <w:shd w:val="clear" w:color="auto" w:fill="auto"/>
            <w:vAlign w:val="center"/>
          </w:tcPr>
          <w:p w14:paraId="5E0032E3">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jc w:val="both"/>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减 5 分</w:t>
            </w:r>
          </w:p>
        </w:tc>
      </w:tr>
      <w:tr w14:paraId="6F60B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1C8A8CE2">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成套时间不足或超时</w:t>
            </w:r>
          </w:p>
        </w:tc>
        <w:tc>
          <w:tcPr>
            <w:tcW w:w="2633" w:type="dxa"/>
            <w:shd w:val="clear" w:color="auto" w:fill="auto"/>
            <w:vAlign w:val="center"/>
          </w:tcPr>
          <w:p w14:paraId="678EBF91">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jc w:val="both"/>
              <w:rPr>
                <w:rFonts w:hint="default" w:ascii="Times New Roman" w:hAnsi="Times New Roman" w:eastAsia="仿宋_GB2312" w:cs="Times New Roman"/>
                <w:b w:val="0"/>
                <w:bCs w:val="0"/>
                <w:color w:val="000000"/>
                <w:kern w:val="2"/>
                <w:sz w:val="32"/>
                <w:szCs w:val="32"/>
                <w:lang w:val="en-US" w:eastAsia="zh-CN" w:bidi="ar-SA"/>
              </w:rPr>
            </w:pPr>
            <w:r>
              <w:rPr>
                <w:rStyle w:val="14"/>
                <w:rFonts w:hint="default" w:ascii="Times New Roman" w:hAnsi="Times New Roman" w:eastAsia="仿宋_GB2312" w:cs="Times New Roman"/>
                <w:b w:val="0"/>
                <w:bCs w:val="0"/>
                <w:color w:val="000000"/>
                <w:kern w:val="2"/>
                <w:sz w:val="32"/>
                <w:szCs w:val="32"/>
                <w:lang w:val="en-US" w:eastAsia="zh-CN"/>
              </w:rPr>
              <w:t>减5分</w:t>
            </w:r>
          </w:p>
        </w:tc>
      </w:tr>
      <w:tr w14:paraId="6765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46" w:type="dxa"/>
            <w:shd w:val="clear" w:color="auto" w:fill="auto"/>
            <w:vAlign w:val="center"/>
          </w:tcPr>
          <w:p w14:paraId="5759747C">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 xml:space="preserve">其他减分因素（违例情况特别严重， </w:t>
            </w:r>
          </w:p>
          <w:p w14:paraId="0194B21F">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 xml:space="preserve">或规则中未明确规定，但与规则主旨 </w:t>
            </w:r>
          </w:p>
          <w:p w14:paraId="3303408B">
            <w:pPr>
              <w:keepNext w:val="0"/>
              <w:keepLines w:val="0"/>
              <w:pageBreakBefore w:val="0"/>
              <w:kinsoku/>
              <w:wordWrap/>
              <w:overflowPunct/>
              <w:topLinePunct w:val="0"/>
              <w:autoSpaceDE/>
              <w:autoSpaceDN/>
              <w:bidi w:val="0"/>
              <w:spacing w:beforeAutospacing="0" w:after="0" w:afterAutospacing="0" w:line="580" w:lineRule="exact"/>
              <w:ind w:left="0" w:leftChars="0"/>
              <w:jc w:val="both"/>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精神相违背的情况）</w:t>
            </w:r>
          </w:p>
        </w:tc>
        <w:tc>
          <w:tcPr>
            <w:tcW w:w="2633" w:type="dxa"/>
            <w:shd w:val="clear" w:color="auto" w:fill="auto"/>
            <w:vAlign w:val="center"/>
          </w:tcPr>
          <w:p w14:paraId="317F0F4A">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jc w:val="both"/>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减 1-5 分</w:t>
            </w:r>
          </w:p>
          <w:p w14:paraId="20837D80">
            <w:pPr>
              <w:keepNext w:val="0"/>
              <w:keepLines w:val="0"/>
              <w:pageBreakBefore w:val="0"/>
              <w:kinsoku/>
              <w:wordWrap/>
              <w:overflowPunct/>
              <w:topLinePunct w:val="0"/>
              <w:autoSpaceDE/>
              <w:autoSpaceDN/>
              <w:bidi w:val="0"/>
              <w:spacing w:beforeAutospacing="0" w:after="0" w:afterAutospacing="0" w:line="580" w:lineRule="exact"/>
              <w:ind w:left="0" w:leftChars="0" w:firstLine="640" w:firstLineChars="200"/>
              <w:jc w:val="both"/>
              <w:rPr>
                <w:rFonts w:hint="default" w:ascii="Times New Roman" w:hAnsi="Times New Roman" w:eastAsia="仿宋_GB2312" w:cs="Times New Roman"/>
                <w:b w:val="0"/>
                <w:bCs w:val="0"/>
                <w:color w:val="000000"/>
                <w:kern w:val="2"/>
                <w:sz w:val="32"/>
                <w:szCs w:val="32"/>
                <w:lang w:val="en-US" w:eastAsia="zh-CN" w:bidi="ar-SA"/>
              </w:rPr>
            </w:pPr>
          </w:p>
        </w:tc>
      </w:tr>
    </w:tbl>
    <w:p w14:paraId="50D135D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eastAsia" w:ascii="黑体" w:hAnsi="黑体" w:eastAsia="黑体" w:cs="黑体"/>
          <w:b w:val="0"/>
          <w:bCs w:val="0"/>
          <w:color w:val="000000"/>
          <w:kern w:val="2"/>
          <w:sz w:val="32"/>
          <w:szCs w:val="32"/>
          <w:lang w:val="en-US" w:eastAsia="zh-CN" w:bidi="ar-SA"/>
        </w:rPr>
      </w:pPr>
      <w:r>
        <w:rPr>
          <w:rStyle w:val="14"/>
          <w:rFonts w:hint="eastAsia" w:ascii="黑体" w:hAnsi="黑体" w:eastAsia="黑体" w:cs="黑体"/>
          <w:b w:val="0"/>
          <w:bCs w:val="0"/>
          <w:color w:val="000000"/>
          <w:kern w:val="2"/>
          <w:sz w:val="32"/>
          <w:szCs w:val="32"/>
          <w:lang w:val="en-US" w:eastAsia="zh-CN" w:bidi="ar-SA"/>
        </w:rPr>
        <w:t>七、录取名次与奖励办法</w:t>
      </w:r>
    </w:p>
    <w:p w14:paraId="646C6985">
      <w:pPr>
        <w:pStyle w:val="15"/>
        <w:keepNext w:val="0"/>
        <w:keepLines w:val="0"/>
        <w:pageBreakBefore w:val="0"/>
        <w:widowControl w:val="0"/>
        <w:shd w:val="clear" w:color="auto" w:fill="auto"/>
        <w:kinsoku/>
        <w:wordWrap/>
        <w:overflowPunct/>
        <w:topLinePunct w:val="0"/>
        <w:autoSpaceDE/>
        <w:autoSpaceDN/>
        <w:bidi w:val="0"/>
        <w:adjustRightInd/>
        <w:snapToGrid/>
        <w:spacing w:beforeAutospacing="0" w:after="0" w:afterAutospacing="0" w:line="580" w:lineRule="exact"/>
        <w:ind w:left="0" w:leftChars="0" w:right="0" w:firstLine="640" w:firstLineChars="200"/>
        <w:jc w:val="left"/>
        <w:textAlignment w:val="baseline"/>
        <w:rPr>
          <w:rStyle w:val="14"/>
          <w:rFonts w:hint="default" w:ascii="Times New Roman" w:hAnsi="Times New Roman" w:eastAsia="仿宋_GB2312" w:cs="Times New Roman"/>
          <w:b w:val="0"/>
          <w:bCs w:val="0"/>
          <w:color w:val="000000"/>
          <w:kern w:val="2"/>
          <w:sz w:val="32"/>
          <w:szCs w:val="32"/>
          <w:u w:val="none"/>
          <w:shd w:val="clear"/>
          <w:lang w:val="en-US" w:eastAsia="zh-CN"/>
        </w:rPr>
      </w:pPr>
      <w:r>
        <w:rPr>
          <w:rStyle w:val="14"/>
          <w:rFonts w:hint="default" w:ascii="Times New Roman" w:hAnsi="Times New Roman" w:eastAsia="仿宋_GB2312" w:cs="Times New Roman"/>
          <w:b w:val="0"/>
          <w:bCs w:val="0"/>
          <w:color w:val="000000"/>
          <w:kern w:val="2"/>
          <w:sz w:val="32"/>
          <w:szCs w:val="32"/>
          <w:u w:val="none"/>
          <w:shd w:val="clear"/>
          <w:lang w:val="en-US" w:eastAsia="zh-CN"/>
        </w:rPr>
        <w:t>按《黔东南苗族侗族自治州第十一届运动会暨第五届少数民族传统体育运动会规程总则》规定执行。</w:t>
      </w:r>
    </w:p>
    <w:p w14:paraId="6B5190F9">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黑体" w:hAnsi="黑体" w:eastAsia="黑体" w:cs="黑体"/>
          <w:b w:val="0"/>
          <w:bCs w:val="0"/>
          <w:color w:val="000000"/>
          <w:kern w:val="2"/>
          <w:sz w:val="32"/>
          <w:szCs w:val="32"/>
          <w:lang w:val="en-US" w:eastAsia="zh-CN" w:bidi="ar-SA"/>
        </w:rPr>
      </w:pPr>
      <w:r>
        <w:rPr>
          <w:rStyle w:val="14"/>
          <w:rFonts w:hint="default" w:ascii="黑体" w:hAnsi="黑体" w:eastAsia="黑体" w:cs="黑体"/>
          <w:b w:val="0"/>
          <w:bCs w:val="0"/>
          <w:color w:val="000000"/>
          <w:kern w:val="2"/>
          <w:sz w:val="32"/>
          <w:szCs w:val="32"/>
          <w:lang w:val="en-US" w:eastAsia="zh-CN" w:bidi="ar-SA"/>
        </w:rPr>
        <w:t>八、报名和报到</w:t>
      </w:r>
    </w:p>
    <w:p w14:paraId="25A0A613">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bookmarkStart w:id="2" w:name="_GoBack"/>
      <w:bookmarkEnd w:id="2"/>
      <w:r>
        <w:rPr>
          <w:rFonts w:hint="eastAsia" w:ascii="Times New Roman" w:hAnsi="Times New Roman" w:eastAsia="仿宋_GB2312" w:cs="Times New Roman"/>
          <w:bCs/>
          <w:sz w:val="32"/>
          <w:szCs w:val="32"/>
          <w:lang w:eastAsia="zh-CN"/>
        </w:rPr>
        <w:t>0日前将《报名表》电子文档和盖章扫描件发送到州文体广电旅游局竞技体育科邮箱：qdnjjty@163.com。联系人：吴安琼，0855</w:t>
      </w:r>
      <w:r>
        <w:rPr>
          <w:rFonts w:hint="eastAsia" w:ascii="Times New Roman" w:hAnsi="Times New Roman" w:eastAsia="仿宋_GB2312" w:cs="Times New Roman"/>
          <w:bCs/>
          <w:sz w:val="32"/>
          <w:szCs w:val="32"/>
          <w:lang w:val="en-US" w:eastAsia="zh-CN"/>
        </w:rPr>
        <w:t>-</w:t>
      </w:r>
      <w:r>
        <w:rPr>
          <w:rFonts w:hint="eastAsia" w:ascii="Times New Roman" w:hAnsi="Times New Roman" w:eastAsia="仿宋_GB2312" w:cs="Times New Roman"/>
          <w:bCs/>
          <w:sz w:val="32"/>
          <w:szCs w:val="32"/>
          <w:lang w:eastAsia="zh-CN"/>
        </w:rPr>
        <w:t>8277876。如出现电子文档和盖章扫描件不一致，以盖章扫描件为准；</w:t>
      </w:r>
    </w:p>
    <w:p w14:paraId="60933E9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月</w:t>
      </w:r>
      <w:r>
        <w:rPr>
          <w:rFonts w:hint="eastAsia" w:ascii="Times New Roman" w:hAnsi="Times New Roman" w:eastAsia="仿宋_GB2312" w:cs="Times New Roman"/>
          <w:color w:val="000000"/>
          <w:sz w:val="32"/>
          <w:szCs w:val="32"/>
          <w:u w:val="none"/>
          <w:lang w:val="en-US" w:eastAsia="zh-CN"/>
        </w:rPr>
        <w:t>20</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2E73C175">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《反兴奋剂和赛风赛纪保证书》《责任声明书》</w:t>
      </w:r>
    </w:p>
    <w:p w14:paraId="41EFFCB7">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7B9037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w:t>
      </w:r>
      <w:r>
        <w:rPr>
          <w:rFonts w:hint="default" w:ascii="Times New Roman" w:hAnsi="Times New Roman" w:eastAsia="仿宋_GB2312" w:cs="Times New Roman"/>
          <w:sz w:val="32"/>
          <w:szCs w:val="32"/>
          <w:lang w:val="en-US" w:eastAsia="zh-CN"/>
        </w:rPr>
        <w:t>育馆报到，</w:t>
      </w:r>
      <w:r>
        <w:rPr>
          <w:rFonts w:hint="eastAsia" w:ascii="Times New Roman" w:hAnsi="Times New Roman" w:eastAsia="仿宋_GB2312" w:cs="Times New Roman"/>
          <w:sz w:val="32"/>
          <w:szCs w:val="32"/>
          <w:lang w:val="en-US" w:eastAsia="zh-CN"/>
        </w:rPr>
        <w:t>7月20</w:t>
      </w:r>
      <w:r>
        <w:rPr>
          <w:rFonts w:hint="default" w:ascii="Times New Roman" w:hAnsi="Times New Roman" w:eastAsia="仿宋_GB2312" w:cs="Times New Roman"/>
          <w:sz w:val="32"/>
          <w:szCs w:val="32"/>
          <w:lang w:val="en-US" w:eastAsia="zh-CN"/>
        </w:rPr>
        <w:t>日上午8∶30参加培训会。</w:t>
      </w:r>
    </w:p>
    <w:p w14:paraId="13256338">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14"/>
          <w:rFonts w:hint="default" w:ascii="黑体" w:hAnsi="黑体" w:eastAsia="黑体" w:cs="黑体"/>
          <w:b w:val="0"/>
          <w:bCs w:val="0"/>
          <w:color w:val="000000"/>
          <w:kern w:val="2"/>
          <w:sz w:val="32"/>
          <w:szCs w:val="32"/>
          <w:lang w:val="en-US" w:eastAsia="zh-CN" w:bidi="ar-SA"/>
        </w:rPr>
      </w:pPr>
      <w:r>
        <w:rPr>
          <w:rStyle w:val="14"/>
          <w:rFonts w:hint="default" w:ascii="黑体" w:hAnsi="黑体" w:eastAsia="黑体" w:cs="黑体"/>
          <w:b w:val="0"/>
          <w:bCs w:val="0"/>
          <w:color w:val="000000"/>
          <w:kern w:val="2"/>
          <w:sz w:val="32"/>
          <w:szCs w:val="32"/>
          <w:lang w:val="en-US" w:eastAsia="zh-CN" w:bidi="ar-SA"/>
        </w:rPr>
        <w:t>九、裁判员</w:t>
      </w:r>
    </w:p>
    <w:p w14:paraId="413ACF81">
      <w:pPr>
        <w:keepNext w:val="0"/>
        <w:keepLines w:val="0"/>
        <w:pageBreakBefore w:val="0"/>
        <w:widowControl w:val="0"/>
        <w:kinsoku/>
        <w:wordWrap/>
        <w:overflowPunct/>
        <w:topLinePunct w:val="0"/>
        <w:autoSpaceDE/>
        <w:autoSpaceDN/>
        <w:bidi w:val="0"/>
        <w:adjustRightInd w:val="0"/>
        <w:snapToGrid w:val="0"/>
        <w:spacing w:beforeAutospacing="0" w:after="0" w:afterAutospacing="0" w:line="580" w:lineRule="exact"/>
        <w:ind w:left="0" w:leftChars="0"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beforeAutospacing="0" w:after="0" w:afterAutospacing="0" w:line="580" w:lineRule="exact"/>
        <w:ind w:left="0" w:leftChars="0"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14"/>
          <w:rFonts w:hint="default" w:ascii="Times New Roman" w:hAnsi="Times New Roman" w:eastAsia="仿宋_GB2312" w:cs="Times New Roman"/>
          <w:color w:val="000000"/>
          <w:sz w:val="32"/>
          <w:szCs w:val="32"/>
          <w:lang w:val="en-US" w:eastAsia="zh-CN" w:bidi="ar-SA"/>
        </w:rPr>
        <w:t>志愿者和相关技术人员由</w:t>
      </w:r>
      <w:r>
        <w:rPr>
          <w:rStyle w:val="14"/>
          <w:rFonts w:hint="eastAsia" w:ascii="Times New Roman" w:hAnsi="Times New Roman" w:eastAsia="仿宋_GB2312" w:cs="Times New Roman"/>
          <w:color w:val="000000"/>
          <w:sz w:val="32"/>
          <w:szCs w:val="32"/>
          <w:lang w:val="en-US" w:eastAsia="zh-CN" w:bidi="ar-SA"/>
        </w:rPr>
        <w:t>黄平</w:t>
      </w:r>
      <w:r>
        <w:rPr>
          <w:rStyle w:val="14"/>
          <w:rFonts w:hint="default" w:ascii="Times New Roman" w:hAnsi="Times New Roman" w:eastAsia="仿宋_GB2312" w:cs="Times New Roman"/>
          <w:color w:val="000000"/>
          <w:sz w:val="32"/>
          <w:szCs w:val="32"/>
          <w:lang w:val="en-US" w:eastAsia="zh-CN" w:bidi="ar-SA"/>
        </w:rPr>
        <w:t>县</w:t>
      </w:r>
      <w:r>
        <w:rPr>
          <w:rStyle w:val="14"/>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0" w:afterAutospacing="0" w:line="580" w:lineRule="exact"/>
        <w:ind w:left="0" w:leftChars="0" w:firstLine="640" w:firstLineChars="200"/>
        <w:jc w:val="left"/>
        <w:textAlignment w:val="auto"/>
        <w:rPr>
          <w:rStyle w:val="14"/>
          <w:rFonts w:hint="default" w:ascii="黑体" w:hAnsi="黑体" w:eastAsia="黑体" w:cs="黑体"/>
          <w:b w:val="0"/>
          <w:bCs w:val="0"/>
          <w:color w:val="000000"/>
          <w:sz w:val="32"/>
          <w:szCs w:val="32"/>
          <w:lang w:val="en-US" w:eastAsia="zh-CN" w:bidi="ar-SA"/>
        </w:rPr>
      </w:pPr>
      <w:r>
        <w:rPr>
          <w:rStyle w:val="14"/>
          <w:rFonts w:hint="eastAsia" w:ascii="黑体" w:hAnsi="黑体" w:eastAsia="黑体" w:cs="黑体"/>
          <w:b w:val="0"/>
          <w:bCs w:val="0"/>
          <w:color w:val="000000"/>
          <w:sz w:val="32"/>
          <w:szCs w:val="32"/>
          <w:lang w:val="en-US" w:eastAsia="zh-CN" w:bidi="ar-SA"/>
        </w:rPr>
        <w:t>十、</w:t>
      </w:r>
      <w:r>
        <w:rPr>
          <w:rStyle w:val="14"/>
          <w:rFonts w:hint="default" w:ascii="黑体" w:hAnsi="黑体" w:eastAsia="黑体" w:cs="黑体"/>
          <w:b w:val="0"/>
          <w:bCs w:val="0"/>
          <w:color w:val="000000"/>
          <w:sz w:val="32"/>
          <w:szCs w:val="32"/>
          <w:lang w:val="en-US" w:eastAsia="zh-CN" w:bidi="ar-SA"/>
        </w:rPr>
        <w:t>本规程由本单项竞委会负责解释。</w:t>
      </w:r>
    </w:p>
    <w:p w14:paraId="0194BD3A">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0" w:afterAutospacing="0" w:line="580" w:lineRule="exact"/>
        <w:ind w:left="0" w:leftChars="0" w:firstLine="640" w:firstLineChars="200"/>
        <w:jc w:val="left"/>
        <w:textAlignment w:val="auto"/>
        <w:rPr>
          <w:rStyle w:val="14"/>
          <w:rFonts w:hint="default" w:ascii="黑体" w:hAnsi="黑体" w:eastAsia="黑体" w:cs="黑体"/>
          <w:b w:val="0"/>
          <w:bCs w:val="0"/>
          <w:color w:val="000000"/>
          <w:sz w:val="32"/>
          <w:szCs w:val="32"/>
          <w:lang w:val="en-US" w:eastAsia="zh-CN" w:bidi="ar-SA"/>
        </w:rPr>
      </w:pPr>
      <w:r>
        <w:rPr>
          <w:rStyle w:val="14"/>
          <w:rFonts w:hint="eastAsia" w:ascii="黑体" w:hAnsi="黑体" w:eastAsia="黑体" w:cs="黑体"/>
          <w:b w:val="0"/>
          <w:bCs w:val="0"/>
          <w:color w:val="000000"/>
          <w:sz w:val="32"/>
          <w:szCs w:val="32"/>
          <w:lang w:val="en-US" w:eastAsia="zh-CN" w:bidi="ar-SA"/>
        </w:rPr>
        <w:t>十一、</w:t>
      </w:r>
      <w:r>
        <w:rPr>
          <w:rStyle w:val="14"/>
          <w:rFonts w:hint="default" w:ascii="黑体" w:hAnsi="黑体" w:eastAsia="黑体" w:cs="黑体"/>
          <w:b w:val="0"/>
          <w:bCs w:val="0"/>
          <w:color w:val="000000"/>
          <w:sz w:val="32"/>
          <w:szCs w:val="32"/>
          <w:lang w:val="en-US" w:eastAsia="zh-CN" w:bidi="ar-SA"/>
        </w:rPr>
        <w:t>未尽事宜，</w:t>
      </w:r>
      <w:r>
        <w:rPr>
          <w:rStyle w:val="14"/>
          <w:rFonts w:hint="eastAsia" w:ascii="黑体" w:hAnsi="黑体" w:eastAsia="黑体" w:cs="黑体"/>
          <w:b w:val="0"/>
          <w:bCs w:val="0"/>
          <w:color w:val="000000"/>
          <w:sz w:val="32"/>
          <w:szCs w:val="32"/>
          <w:lang w:val="en-US" w:eastAsia="zh-CN" w:bidi="ar-SA"/>
        </w:rPr>
        <w:t>另行</w:t>
      </w:r>
      <w:r>
        <w:rPr>
          <w:rStyle w:val="14"/>
          <w:rFonts w:hint="default" w:ascii="黑体" w:hAnsi="黑体" w:eastAsia="黑体" w:cs="黑体"/>
          <w:b w:val="0"/>
          <w:bCs w:val="0"/>
          <w:color w:val="000000"/>
          <w:sz w:val="32"/>
          <w:szCs w:val="32"/>
          <w:lang w:val="en-US" w:eastAsia="zh-CN" w:bidi="ar-SA"/>
        </w:rPr>
        <w:t>补充通知</w:t>
      </w:r>
      <w:r>
        <w:rPr>
          <w:rStyle w:val="14"/>
          <w:rFonts w:hint="eastAsia" w:ascii="黑体" w:hAnsi="黑体" w:eastAsia="黑体" w:cs="黑体"/>
          <w:b w:val="0"/>
          <w:bCs w:val="0"/>
          <w:color w:val="000000"/>
          <w:sz w:val="32"/>
          <w:szCs w:val="32"/>
          <w:lang w:val="en-US" w:eastAsia="zh-CN" w:bidi="ar-SA"/>
        </w:rPr>
        <w:t>。</w:t>
      </w:r>
    </w:p>
    <w:p w14:paraId="2DCF1BBC">
      <w:pPr>
        <w:keepNext w:val="0"/>
        <w:keepLines w:val="0"/>
        <w:pageBreakBefore w:val="0"/>
        <w:kinsoku/>
        <w:wordWrap/>
        <w:overflowPunct/>
        <w:topLinePunct w:val="0"/>
        <w:autoSpaceDE/>
        <w:autoSpaceDN/>
        <w:bidi w:val="0"/>
        <w:adjustRightInd w:val="0"/>
        <w:snapToGrid w:val="0"/>
        <w:spacing w:beforeAutospacing="0" w:after="0" w:afterAutospacing="0" w:line="580" w:lineRule="exact"/>
        <w:ind w:left="0" w:leftChars="0"/>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14:paraId="3E3F0C70">
      <w:pPr>
        <w:keepNext w:val="0"/>
        <w:keepLines w:val="0"/>
        <w:pageBreakBefore w:val="0"/>
        <w:widowControl w:val="0"/>
        <w:kinsoku/>
        <w:wordWrap/>
        <w:overflowPunct/>
        <w:topLinePunct w:val="0"/>
        <w:autoSpaceDE/>
        <w:autoSpaceDN/>
        <w:bidi w:val="0"/>
        <w:adjustRightInd/>
        <w:snapToGrid/>
        <w:spacing w:after="0" w:line="50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5E49657A">
      <w:pPr>
        <w:keepNext w:val="0"/>
        <w:keepLines w:val="0"/>
        <w:pageBreakBefore w:val="0"/>
        <w:widowControl w:val="0"/>
        <w:kinsoku/>
        <w:wordWrap/>
        <w:overflowPunct/>
        <w:topLinePunct w:val="0"/>
        <w:autoSpaceDE/>
        <w:autoSpaceDN/>
        <w:bidi w:val="0"/>
        <w:adjustRightInd/>
        <w:snapToGrid/>
        <w:spacing w:after="0" w:line="50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after="0"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after="0" w:line="500" w:lineRule="exact"/>
        <w:jc w:val="left"/>
        <w:textAlignment w:val="auto"/>
        <w:rPr>
          <w:rFonts w:hint="eastAsia" w:ascii="Times New Roman" w:hAnsi="Times New Roman" w:eastAsia="仿宋_GB2312" w:cs="Times New Roman"/>
          <w:sz w:val="32"/>
          <w:szCs w:val="32"/>
          <w:lang w:val="en-US" w:eastAsia="zh-CN"/>
        </w:rPr>
      </w:pPr>
    </w:p>
    <w:p w14:paraId="126829D8">
      <w:pPr>
        <w:keepNext w:val="0"/>
        <w:keepLines w:val="0"/>
        <w:pageBreakBefore w:val="0"/>
        <w:widowControl w:val="0"/>
        <w:kinsoku/>
        <w:wordWrap/>
        <w:overflowPunct/>
        <w:topLinePunct w:val="0"/>
        <w:autoSpaceDE/>
        <w:autoSpaceDN/>
        <w:bidi w:val="0"/>
        <w:adjustRightInd w:val="0"/>
        <w:snapToGrid w:val="0"/>
        <w:spacing w:after="0"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57DA4821">
      <w:pPr>
        <w:keepNext w:val="0"/>
        <w:keepLines w:val="0"/>
        <w:pageBreakBefore w:val="0"/>
        <w:widowControl w:val="0"/>
        <w:kinsoku/>
        <w:wordWrap/>
        <w:overflowPunct/>
        <w:topLinePunct w:val="0"/>
        <w:autoSpaceDE/>
        <w:autoSpaceDN/>
        <w:bidi w:val="0"/>
        <w:adjustRightInd w:val="0"/>
        <w:snapToGrid w:val="0"/>
        <w:spacing w:after="0" w:line="500" w:lineRule="exact"/>
        <w:ind w:firstLine="6080" w:firstLineChars="1900"/>
        <w:jc w:val="left"/>
        <w:textAlignment w:val="auto"/>
        <w:rPr>
          <w:rFonts w:hint="eastAsia" w:ascii="Times New Roman" w:hAnsi="Times New Roman" w:eastAsia="仿宋_GB2312" w:cs="Times New Roman"/>
          <w:sz w:val="32"/>
          <w:szCs w:val="32"/>
          <w:lang w:val="en-US" w:eastAsia="zh-CN"/>
        </w:rPr>
      </w:pPr>
    </w:p>
    <w:p w14:paraId="76601F8C">
      <w:pPr>
        <w:keepNext w:val="0"/>
        <w:keepLines w:val="0"/>
        <w:pageBreakBefore w:val="0"/>
        <w:widowControl w:val="0"/>
        <w:kinsoku/>
        <w:wordWrap/>
        <w:overflowPunct/>
        <w:topLinePunct w:val="0"/>
        <w:autoSpaceDE/>
        <w:autoSpaceDN/>
        <w:bidi w:val="0"/>
        <w:adjustRightInd w:val="0"/>
        <w:snapToGrid w:val="0"/>
        <w:spacing w:after="0" w:line="500" w:lineRule="exact"/>
        <w:ind w:firstLine="6080" w:firstLineChars="1900"/>
        <w:jc w:val="left"/>
        <w:textAlignment w:val="auto"/>
        <w:rPr>
          <w:rFonts w:hint="eastAsia" w:ascii="Times New Roman" w:hAnsi="Times New Roman" w:eastAsia="仿宋_GB2312" w:cs="Times New Roman"/>
          <w:sz w:val="32"/>
          <w:szCs w:val="32"/>
          <w:lang w:val="en-US" w:eastAsia="zh-CN"/>
        </w:rPr>
      </w:pPr>
    </w:p>
    <w:p w14:paraId="4D3E1664">
      <w:pPr>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附件2</w:t>
      </w:r>
    </w:p>
    <w:p w14:paraId="6F238DCA">
      <w:pPr>
        <w:keepNext w:val="0"/>
        <w:keepLines w:val="0"/>
        <w:pageBreakBefore w:val="0"/>
        <w:kinsoku/>
        <w:wordWrap/>
        <w:overflowPunct/>
        <w:topLinePunct w:val="0"/>
        <w:autoSpaceDE/>
        <w:autoSpaceDN/>
        <w:bidi w:val="0"/>
        <w:spacing w:after="0" w:line="5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责任声明书</w:t>
      </w:r>
    </w:p>
    <w:p w14:paraId="3C2F2087">
      <w:pPr>
        <w:keepNext w:val="0"/>
        <w:keepLines w:val="0"/>
        <w:pageBreakBefore w:val="0"/>
        <w:widowControl w:val="0"/>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文鼎大标宋简" w:hAnsi="宋体" w:eastAsia="文鼎大标宋简"/>
          <w:sz w:val="21"/>
          <w:szCs w:val="21"/>
        </w:rPr>
      </w:pPr>
      <w:r>
        <w:rPr>
          <w:rFonts w:hint="eastAsia" w:ascii="宋体" w:hAnsi="宋体"/>
          <w:sz w:val="21"/>
          <w:szCs w:val="21"/>
        </w:rPr>
        <w:t>运动员姓名：</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 xml:space="preserve"> 身份证</w:t>
      </w:r>
      <w:r>
        <w:rPr>
          <w:rFonts w:ascii="宋体" w:hAnsi="宋体"/>
          <w:sz w:val="21"/>
          <w:szCs w:val="21"/>
        </w:rPr>
        <w:t>号码</w:t>
      </w:r>
      <w:r>
        <w:rPr>
          <w:rFonts w:hint="eastAsia" w:ascii="宋体" w:hAnsi="宋体"/>
          <w:sz w:val="21"/>
          <w:szCs w:val="21"/>
        </w:rPr>
        <w:t>：</w:t>
      </w:r>
      <w:r>
        <w:rPr>
          <w:rFonts w:hint="eastAsia" w:ascii="宋体" w:hAnsi="宋体"/>
          <w:sz w:val="21"/>
          <w:szCs w:val="21"/>
          <w:u w:val="single"/>
        </w:rPr>
        <w:t xml:space="preserve">                     </w:t>
      </w:r>
    </w:p>
    <w:p w14:paraId="70D6C3FD">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请各位运动员阅读，了解并同意遵守下列事项：</w:t>
      </w:r>
    </w:p>
    <w:p w14:paraId="37D7B9F7">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1．清楚了解，任何意外伤亡事故，参赛运动员必须负完全的责任。</w:t>
      </w:r>
    </w:p>
    <w:p w14:paraId="37E74140">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2．主办和承办方对在比赛时所发生的任何意外事故及灾难，不承担任何责任。</w:t>
      </w:r>
    </w:p>
    <w:p w14:paraId="00611D76">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3．参赛运动员保证没有摄取任何药物（兴奋剂）或毒品。</w:t>
      </w:r>
    </w:p>
    <w:p w14:paraId="4049691A">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4．参赛运动员保证没有参与或涉嫌任何非法活动。</w:t>
      </w:r>
    </w:p>
    <w:p w14:paraId="7EB33181">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5．参赛运动员保证在身体上及精神上是健康健全者，适合参加竞技比赛。</w:t>
      </w:r>
    </w:p>
    <w:p w14:paraId="22D67199">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6．参赛运动员须自行保管个人财物与贵重物品，在赛场内所发生的任何遗失、偷窃或损坏事件，主办和承办方不承担任何责任。</w:t>
      </w:r>
    </w:p>
    <w:p w14:paraId="36212D5D">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7．清楚了解承办单位在赛事中提供的有关医疗救援的一切措施，是最基本的急救方法；在进行急救时所发生的一切意外事故，责任均由参赛运动队和运动员承担。</w:t>
      </w:r>
    </w:p>
    <w:p w14:paraId="10C3EEC6">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8．参赛运动员同意以及遵守黔东南苗族侗族自治州第十届运动会暨第四届少数民族传统体育运动会组委会制定的一切有关赛事规则、规程，如有任何异议，均需遵照大会之仲裁条例进行。</w:t>
      </w:r>
    </w:p>
    <w:p w14:paraId="575FD0B2">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t>9．参赛运动员对于一切活动包括练习、比赛及各活动，可能被拍摄或录影或电视现场直播等，同意黔东南苗族侗族自治州第十届运动会暨第四届少数民族传统体育运动会组委会以全部或部分形式、或以任何语言、无论有否包括其他物资，在无任何限制下，使用本人的姓名、地址、声音、动作、图形及传记资料以电视、电台、录像、媒体图样、或任何媒介设备，乃至今后有所需要的时候，本人将不做任何追讨及赔偿。</w:t>
      </w:r>
    </w:p>
    <w:p w14:paraId="43AFE17C">
      <w:pPr>
        <w:keepNext w:val="0"/>
        <w:keepLines w:val="0"/>
        <w:pageBreakBefore w:val="0"/>
        <w:widowControl w:val="0"/>
        <w:tabs>
          <w:tab w:val="left" w:pos="8640"/>
        </w:tabs>
        <w:kinsoku/>
        <w:wordWrap/>
        <w:overflowPunct/>
        <w:topLinePunct w:val="0"/>
        <w:autoSpaceDE/>
        <w:autoSpaceDN/>
        <w:bidi w:val="0"/>
        <w:adjustRightInd/>
        <w:snapToGrid/>
        <w:spacing w:after="0" w:line="500" w:lineRule="exact"/>
        <w:ind w:left="0" w:leftChars="0" w:right="0" w:rightChars="0" w:firstLine="0" w:firstLineChars="0"/>
        <w:jc w:val="both"/>
        <w:textAlignment w:val="auto"/>
        <w:outlineLvl w:val="9"/>
        <w:rPr>
          <w:rFonts w:hint="eastAsia" w:ascii="宋体" w:hAnsi="宋体"/>
          <w:sz w:val="21"/>
          <w:szCs w:val="21"/>
        </w:rPr>
      </w:pPr>
      <w:r>
        <w:rPr>
          <w:rFonts w:hint="eastAsia" w:ascii="宋体" w:hAnsi="宋体"/>
          <w:sz w:val="21"/>
          <w:szCs w:val="21"/>
        </w:rPr>
        <w:pict>
          <v:line id="Line 8" o:spid="_x0000_s1026" o:spt="20" style="position:absolute;left:0pt;margin-top:5pt;height:0pt;width:420pt;mso-position-horizontal:center;z-index:251659264;mso-width-relative:page;mso-height-relative:page;" filled="f" stroked="t" coordsize="21600,21600" o:gfxdata="UEsDBAoAAAAAAIdO4kAAAAAAAAAAAAAAAAAEAAAAZHJzL1BLAwQUAAAACACHTuJA3tiy+9EAAAAG&#10;AQAADwAAAGRycy9kb3ducmV2LnhtbE2PQU/DMAyF70j8h8hI3FgyNFApTScxictulGlw9BrTVjRO&#10;1WTd+u/xxAFOtt+znj8X67Pv1URj7AJbWC4MKOI6uI4bC7v317sMVEzIDvvAZGGmCOvy+qrA3IUT&#10;v9FUpUZJCMccLbQpDbnWsW7JY1yEgVi8rzB6TDKOjXYjniTc9/remEftsWO50OJAm5bq7+roJeXh&#10;I3vZYrab5776fFpt9tuJvbW3N0vzDCrROf0twwVf0KEUpkM4souqtyCPJFGNVHGz1aU5/Aq6LPR/&#10;/PIHUEsDBBQAAAAIAIdO4kBnkBTt2wEAANoDAAAOAAAAZHJzL2Uyb0RvYy54bWytU01v2zAMvQ/Y&#10;fxB0X+yk69AZcXpo1l2KrcC2H8DowxagL4hKnPz7UXKabt0lh/kgUyL1yPdIre+PzrKDSmiC7/ly&#10;0XKmvAjS+KHnv34+frjjDDN4CTZ41fOTQn6/ef9uPcVOrcIYrFSJEYjHboo9H3OOXdOgGJUDXISo&#10;PDl1SA4ybdPQyAQToTvbrNr2UzOFJGMKQiHS6XZ28jNiugYwaG2E2gaxd8rnGTUpC5ko4Wgi8k2t&#10;Vmsl8netUWVme05Mc10pCdm7sjabNXRDgjgacS4BrinhDScHxlPSC9QWMrB9Mv9AOSNSwKDzQgTX&#10;zESqIsRi2b7R5scIUVUuJDXGi+j4/2DFt8NzYkb2fMWZB0cNfzJesbuizBSxo4AH/5zOO4zPqdA8&#10;6uTKnwiwY1XzdFFTHTMTdHh7c/OxbUlo8eJrXi/GhPmrCo4Vo+eWclb94PCEmZJR6EtIyWM9m2hY&#10;P7e3BQ9o7DS1m0wXqXT0Q72MwRr5aKwtVzANuweb2AFK6+tXOBHwX2ElyxZwnOOqax6KUYH84iXL&#10;p0iieHoLvNTglOTMKno6xSJA6DIYe00kpbaeKiiyzkIWaxfkiVqwj8kMI0mxrFUWD7W81nsezzJT&#10;f+4r0uuT3Pw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3tiy+9EAAAAGAQAADwAAAAAAAAABACAA&#10;AAAiAAAAZHJzL2Rvd25yZXYueG1sUEsBAhQAFAAAAAgAh07iQGeQFO3bAQAA2gMAAA4AAAAAAAAA&#10;AQAgAAAAIAEAAGRycy9lMm9Eb2MueG1sUEsFBgAAAAAGAAYAWQEAAG0FAAAAAA==&#10;">
            <v:path arrowok="t"/>
            <v:fill on="f" focussize="0,0"/>
            <v:stroke weight="1.5pt" color="#000000" joinstyle="round"/>
            <v:imagedata o:title=""/>
            <o:lock v:ext="edit" aspectratio="f"/>
          </v:line>
        </w:pict>
      </w:r>
      <w:r>
        <w:rPr>
          <w:rFonts w:hint="eastAsia" w:ascii="宋体" w:hAnsi="宋体"/>
          <w:sz w:val="21"/>
          <w:szCs w:val="21"/>
        </w:rPr>
        <w:t>本人签字承认，同意及确定已经阅读，明确了解并同意遵守以上所列的所有条款/事项。</w:t>
      </w:r>
    </w:p>
    <w:p w14:paraId="2ABD5044">
      <w:pPr>
        <w:keepNext w:val="0"/>
        <w:keepLines w:val="0"/>
        <w:pageBreakBefore w:val="0"/>
        <w:tabs>
          <w:tab w:val="left" w:pos="8640"/>
        </w:tabs>
        <w:kinsoku/>
        <w:wordWrap/>
        <w:overflowPunct/>
        <w:topLinePunct w:val="0"/>
        <w:autoSpaceDE/>
        <w:autoSpaceDN/>
        <w:bidi w:val="0"/>
        <w:spacing w:after="0" w:line="500" w:lineRule="exact"/>
        <w:textAlignment w:val="auto"/>
        <w:rPr>
          <w:rFonts w:hint="eastAsia" w:ascii="宋体" w:hAnsi="宋体"/>
          <w:sz w:val="21"/>
          <w:szCs w:val="21"/>
          <w:u w:val="single"/>
        </w:rPr>
      </w:pPr>
      <w:r>
        <w:rPr>
          <w:rFonts w:hint="eastAsia" w:ascii="宋体" w:hAnsi="宋体"/>
          <w:sz w:val="21"/>
          <w:szCs w:val="21"/>
        </w:rPr>
        <w:t xml:space="preserve">声   明   人: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p>
    <w:p w14:paraId="08779642">
      <w:pPr>
        <w:keepNext w:val="0"/>
        <w:keepLines w:val="0"/>
        <w:pageBreakBefore w:val="0"/>
        <w:tabs>
          <w:tab w:val="left" w:pos="8640"/>
        </w:tabs>
        <w:kinsoku/>
        <w:wordWrap/>
        <w:overflowPunct/>
        <w:topLinePunct w:val="0"/>
        <w:autoSpaceDE/>
        <w:autoSpaceDN/>
        <w:bidi w:val="0"/>
        <w:spacing w:after="0" w:line="500" w:lineRule="exact"/>
        <w:textAlignment w:val="auto"/>
        <w:rPr>
          <w:rFonts w:hint="eastAsia" w:ascii="宋体" w:hAnsi="宋体"/>
          <w:sz w:val="21"/>
          <w:szCs w:val="21"/>
          <w:u w:val="single"/>
        </w:rPr>
      </w:pPr>
      <w:r>
        <w:rPr>
          <w:rFonts w:hint="eastAsia" w:ascii="宋体" w:hAnsi="宋体"/>
          <w:sz w:val="21"/>
          <w:szCs w:val="21"/>
        </w:rPr>
        <w:t>代表队负责人：</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p>
    <w:p w14:paraId="6E8A784E">
      <w:pPr>
        <w:keepNext w:val="0"/>
        <w:keepLines w:val="0"/>
        <w:pageBreakBefore w:val="0"/>
        <w:tabs>
          <w:tab w:val="left" w:pos="8640"/>
        </w:tabs>
        <w:kinsoku/>
        <w:wordWrap/>
        <w:overflowPunct/>
        <w:topLinePunct w:val="0"/>
        <w:autoSpaceDE/>
        <w:autoSpaceDN/>
        <w:bidi w:val="0"/>
        <w:spacing w:after="0" w:line="500" w:lineRule="exact"/>
        <w:textAlignment w:val="auto"/>
        <w:rPr>
          <w:rFonts w:hint="eastAsia" w:ascii="宋体" w:hAnsi="宋体" w:cs="宋体"/>
          <w:sz w:val="21"/>
          <w:szCs w:val="21"/>
        </w:rPr>
      </w:pPr>
      <w:r>
        <w:rPr>
          <w:rFonts w:hint="eastAsia" w:ascii="宋体" w:hAnsi="宋体" w:cs="宋体"/>
          <w:sz w:val="21"/>
          <w:szCs w:val="21"/>
        </w:rPr>
        <w:t>注：1．本声明每名参赛队员填写1份。</w:t>
      </w:r>
    </w:p>
    <w:p w14:paraId="4EE10238">
      <w:pPr>
        <w:keepNext w:val="0"/>
        <w:keepLines w:val="0"/>
        <w:pageBreakBefore w:val="0"/>
        <w:tabs>
          <w:tab w:val="left" w:pos="8640"/>
        </w:tabs>
        <w:kinsoku/>
        <w:wordWrap/>
        <w:overflowPunct/>
        <w:topLinePunct w:val="0"/>
        <w:autoSpaceDE/>
        <w:autoSpaceDN/>
        <w:bidi w:val="0"/>
        <w:spacing w:after="0" w:line="500" w:lineRule="exact"/>
        <w:ind w:firstLine="420" w:firstLineChars="200"/>
        <w:textAlignment w:val="auto"/>
        <w:rPr>
          <w:rFonts w:hint="eastAsia" w:ascii="宋体" w:hAnsi="宋体" w:cs="宋体"/>
          <w:sz w:val="21"/>
          <w:szCs w:val="21"/>
        </w:rPr>
      </w:pPr>
      <w:r>
        <w:rPr>
          <w:rFonts w:hint="eastAsia" w:ascii="宋体" w:hAnsi="宋体" w:cs="宋体"/>
          <w:sz w:val="21"/>
          <w:szCs w:val="21"/>
        </w:rPr>
        <w:t>2．未满18岁的运动员请由家长（监护人）签名。</w:t>
      </w:r>
    </w:p>
    <w:p w14:paraId="1A1CEF1C">
      <w:pPr>
        <w:keepNext w:val="0"/>
        <w:keepLines w:val="0"/>
        <w:pageBreakBefore w:val="0"/>
        <w:kinsoku/>
        <w:wordWrap/>
        <w:overflowPunct/>
        <w:topLinePunct w:val="0"/>
        <w:autoSpaceDE/>
        <w:autoSpaceDN/>
        <w:bidi w:val="0"/>
        <w:spacing w:after="0" w:line="500" w:lineRule="exact"/>
        <w:ind w:firstLine="420" w:firstLineChars="200"/>
        <w:jc w:val="both"/>
        <w:textAlignment w:val="auto"/>
        <w:rPr>
          <w:sz w:val="21"/>
          <w:szCs w:val="21"/>
        </w:rPr>
      </w:pPr>
      <w:r>
        <w:rPr>
          <w:rFonts w:hint="eastAsia" w:ascii="宋体" w:hAnsi="宋体" w:cs="宋体"/>
          <w:sz w:val="21"/>
          <w:szCs w:val="21"/>
        </w:rPr>
        <w:t>3．请于</w:t>
      </w:r>
      <w:r>
        <w:rPr>
          <w:rFonts w:hint="eastAsia" w:ascii="宋体" w:hAnsi="宋体" w:cs="宋体"/>
          <w:sz w:val="21"/>
          <w:szCs w:val="21"/>
          <w:lang w:val="en-US" w:eastAsia="zh-CN"/>
        </w:rPr>
        <w:t>报到时交到报到处</w:t>
      </w:r>
      <w:r>
        <w:rPr>
          <w:rFonts w:hint="eastAsia" w:ascii="宋体" w:hAnsi="宋体" w:cs="宋体"/>
          <w:sz w:val="21"/>
          <w:szCs w:val="21"/>
        </w:rPr>
        <w:t>。</w:t>
      </w:r>
    </w:p>
    <w:p w14:paraId="625D9655">
      <w:pPr>
        <w:keepNext w:val="0"/>
        <w:keepLines w:val="0"/>
        <w:pageBreakBefore w:val="0"/>
        <w:widowControl w:val="0"/>
        <w:kinsoku/>
        <w:wordWrap/>
        <w:overflowPunct/>
        <w:topLinePunct w:val="0"/>
        <w:autoSpaceDE/>
        <w:autoSpaceDN/>
        <w:bidi w:val="0"/>
        <w:adjustRightInd w:val="0"/>
        <w:snapToGrid w:val="0"/>
        <w:spacing w:after="0" w:line="500" w:lineRule="exact"/>
        <w:jc w:val="left"/>
        <w:textAlignment w:val="auto"/>
        <w:rPr>
          <w:rFonts w:hint="eastAsia" w:ascii="Times New Roman" w:hAnsi="Times New Roman" w:eastAsia="仿宋_GB2312" w:cs="Times New Roman"/>
          <w:sz w:val="32"/>
          <w:szCs w:val="32"/>
          <w:lang w:val="en-US" w:eastAsia="zh-CN"/>
        </w:rPr>
      </w:pPr>
    </w:p>
    <w:p w14:paraId="15B2F0C6">
      <w:pPr>
        <w:keepNext w:val="0"/>
        <w:keepLines w:val="0"/>
        <w:pageBreakBefore w:val="0"/>
        <w:kinsoku/>
        <w:wordWrap/>
        <w:overflowPunct/>
        <w:topLinePunct w:val="0"/>
        <w:autoSpaceDE/>
        <w:autoSpaceDN/>
        <w:bidi w:val="0"/>
        <w:adjustRightInd w:val="0"/>
        <w:snapToGrid w:val="0"/>
        <w:spacing w:beforeAutospacing="0" w:after="0" w:afterAutospacing="0" w:line="580" w:lineRule="exact"/>
        <w:textAlignment w:val="auto"/>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附件3</w:t>
      </w:r>
    </w:p>
    <w:p w14:paraId="12FB005D">
      <w:pPr>
        <w:pStyle w:val="4"/>
        <w:keepNext w:val="0"/>
        <w:keepLines w:val="0"/>
        <w:pageBreakBefore w:val="0"/>
        <w:widowControl/>
        <w:shd w:val="clear" w:color="auto" w:fill="FFFFFF"/>
        <w:kinsoku/>
        <w:wordWrap/>
        <w:overflowPunct/>
        <w:topLinePunct w:val="0"/>
        <w:autoSpaceDE/>
        <w:autoSpaceDN/>
        <w:bidi w:val="0"/>
        <w:spacing w:before="0" w:beforeAutospacing="0" w:afterAutospacing="0"/>
        <w:rPr>
          <w:rFonts w:asciiTheme="minorEastAsia" w:hAnsiTheme="minorEastAsia" w:eastAsiaTheme="minorEastAsia" w:cstheme="minorBidi"/>
        </w:rPr>
      </w:pPr>
      <w:r>
        <w:rPr>
          <w:rFonts w:asciiTheme="minorEastAsia" w:hAnsiTheme="minorEastAsia" w:eastAsiaTheme="minorEastAsia" w:cstheme="minorBidi"/>
        </w:rPr>
        <w:object>
          <v:shape id="_x0000_i1025" o:spt="75" type="#_x0000_t75" style="height:501.7pt;width:415.15pt;" o:ole="t" filled="f" o:preferrelative="t" stroked="f" coordsize="21600,21600">
            <v:path/>
            <v:fill on="f" focussize="0,0"/>
            <v:stroke on="f"/>
            <v:imagedata r:id="rId8" o:title=""/>
            <o:lock v:ext="edit" aspectratio="f"/>
            <w10:wrap type="none"/>
            <w10:anchorlock/>
          </v:shape>
          <o:OLEObject Type="Embed" ProgID="Office12.Excel.Template" ShapeID="_x0000_i1025" DrawAspect="Content" ObjectID="_1468075725" r:id="rId7">
            <o:LockedField>false</o:LockedField>
          </o:OLEObject>
        </w:object>
      </w:r>
    </w:p>
    <w:sectPr>
      <w:pgSz w:w="11906" w:h="16838"/>
      <w:pgMar w:top="1531" w:right="1304" w:bottom="1304" w:left="1531"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BE181F-967E-45E0-B8DC-ECB0B11224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2" w:fontKey="{868DF6E7-AFC9-4C09-BAC1-A147EBFF946A}"/>
  </w:font>
  <w:font w:name="方正小标宋简体">
    <w:panose1 w:val="03000509000000000000"/>
    <w:charset w:val="86"/>
    <w:family w:val="auto"/>
    <w:pitch w:val="default"/>
    <w:sig w:usb0="00000001" w:usb1="080E0000" w:usb2="00000000" w:usb3="00000000" w:csb0="00040000" w:csb1="00000000"/>
    <w:embedRegular r:id="rId3" w:fontKey="{452E0454-29B1-4941-9CC9-F0BE22B115B6}"/>
  </w:font>
  <w:font w:name="文鼎大标宋简">
    <w:altName w:val="微软雅黑"/>
    <w:panose1 w:val="02010609010101010101"/>
    <w:charset w:val="86"/>
    <w:family w:val="modern"/>
    <w:pitch w:val="default"/>
    <w:sig w:usb0="00000000" w:usb1="00000000" w:usb2="00000010" w:usb3="00000000" w:csb0="00040000" w:csb1="00000000"/>
    <w:embedRegular r:id="rId4" w:fontKey="{1A092B63-79AA-49E8-A73C-4026B47E83BD}"/>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0476B"/>
    <w:rsid w:val="00006939"/>
    <w:rsid w:val="00016820"/>
    <w:rsid w:val="00040567"/>
    <w:rsid w:val="000A5199"/>
    <w:rsid w:val="000B2D96"/>
    <w:rsid w:val="001022B6"/>
    <w:rsid w:val="001170B9"/>
    <w:rsid w:val="00152CDF"/>
    <w:rsid w:val="00166811"/>
    <w:rsid w:val="001D147B"/>
    <w:rsid w:val="00252DA6"/>
    <w:rsid w:val="00270D8E"/>
    <w:rsid w:val="002921B9"/>
    <w:rsid w:val="002A69D6"/>
    <w:rsid w:val="00305170"/>
    <w:rsid w:val="003131B2"/>
    <w:rsid w:val="00317A81"/>
    <w:rsid w:val="003232BD"/>
    <w:rsid w:val="00323B43"/>
    <w:rsid w:val="00390018"/>
    <w:rsid w:val="003D37D8"/>
    <w:rsid w:val="003E0571"/>
    <w:rsid w:val="00426133"/>
    <w:rsid w:val="004358AB"/>
    <w:rsid w:val="00465BF3"/>
    <w:rsid w:val="004A4FDF"/>
    <w:rsid w:val="0050401D"/>
    <w:rsid w:val="00504B82"/>
    <w:rsid w:val="005201C9"/>
    <w:rsid w:val="00577579"/>
    <w:rsid w:val="005819F7"/>
    <w:rsid w:val="005D49A7"/>
    <w:rsid w:val="005E14A4"/>
    <w:rsid w:val="006570C3"/>
    <w:rsid w:val="006A78E8"/>
    <w:rsid w:val="006D218B"/>
    <w:rsid w:val="006E3208"/>
    <w:rsid w:val="006F03D2"/>
    <w:rsid w:val="00707C2F"/>
    <w:rsid w:val="00724166"/>
    <w:rsid w:val="0077107E"/>
    <w:rsid w:val="00774DE1"/>
    <w:rsid w:val="0085012C"/>
    <w:rsid w:val="00853655"/>
    <w:rsid w:val="00861670"/>
    <w:rsid w:val="0087738D"/>
    <w:rsid w:val="008A71A3"/>
    <w:rsid w:val="008B7726"/>
    <w:rsid w:val="0092791D"/>
    <w:rsid w:val="00946DCF"/>
    <w:rsid w:val="0097730E"/>
    <w:rsid w:val="009A14A2"/>
    <w:rsid w:val="009A46AD"/>
    <w:rsid w:val="00A30E3B"/>
    <w:rsid w:val="00A91406"/>
    <w:rsid w:val="00AB4984"/>
    <w:rsid w:val="00AC40F9"/>
    <w:rsid w:val="00AD1A00"/>
    <w:rsid w:val="00B362F3"/>
    <w:rsid w:val="00B4123B"/>
    <w:rsid w:val="00BB7C44"/>
    <w:rsid w:val="00BF0B0C"/>
    <w:rsid w:val="00CB3A44"/>
    <w:rsid w:val="00D0145E"/>
    <w:rsid w:val="00D31D50"/>
    <w:rsid w:val="00D43416"/>
    <w:rsid w:val="00D45B3C"/>
    <w:rsid w:val="00D95217"/>
    <w:rsid w:val="00DA0C40"/>
    <w:rsid w:val="00DA0E12"/>
    <w:rsid w:val="00DC35F8"/>
    <w:rsid w:val="00E414C4"/>
    <w:rsid w:val="00E527CC"/>
    <w:rsid w:val="00E76BF9"/>
    <w:rsid w:val="00EA3868"/>
    <w:rsid w:val="00EA5689"/>
    <w:rsid w:val="00ED4D78"/>
    <w:rsid w:val="00ED6CF1"/>
    <w:rsid w:val="00F12B89"/>
    <w:rsid w:val="00F43972"/>
    <w:rsid w:val="00F43AAC"/>
    <w:rsid w:val="00F43F43"/>
    <w:rsid w:val="00F80CE6"/>
    <w:rsid w:val="00F9789A"/>
    <w:rsid w:val="00FC3F85"/>
    <w:rsid w:val="00FD3F91"/>
    <w:rsid w:val="00FD672E"/>
    <w:rsid w:val="02583823"/>
    <w:rsid w:val="080922B9"/>
    <w:rsid w:val="0E1F5D55"/>
    <w:rsid w:val="18D2119D"/>
    <w:rsid w:val="1F226F35"/>
    <w:rsid w:val="2AEC46EC"/>
    <w:rsid w:val="2D5A25B8"/>
    <w:rsid w:val="30797AD7"/>
    <w:rsid w:val="32662C0C"/>
    <w:rsid w:val="35316D9D"/>
    <w:rsid w:val="3D0E770A"/>
    <w:rsid w:val="40726A16"/>
    <w:rsid w:val="42066A9C"/>
    <w:rsid w:val="42903DE8"/>
    <w:rsid w:val="45E83F3B"/>
    <w:rsid w:val="464A57B5"/>
    <w:rsid w:val="512B03A3"/>
    <w:rsid w:val="518C60C3"/>
    <w:rsid w:val="53C365B6"/>
    <w:rsid w:val="57535E2A"/>
    <w:rsid w:val="59EA0FCB"/>
    <w:rsid w:val="5F8F0D4D"/>
    <w:rsid w:val="61350244"/>
    <w:rsid w:val="67B050DD"/>
    <w:rsid w:val="6A191D4E"/>
    <w:rsid w:val="6B344729"/>
    <w:rsid w:val="6F5D2A0A"/>
    <w:rsid w:val="717F4A8A"/>
    <w:rsid w:val="7480340D"/>
    <w:rsid w:val="75644A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4"/>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widowControl w:val="0"/>
      <w:adjustRightInd/>
      <w:snapToGrid/>
      <w:spacing w:before="100" w:beforeAutospacing="1" w:after="100" w:afterAutospacing="1"/>
    </w:pPr>
    <w:rPr>
      <w:rFonts w:ascii="Calibri" w:hAnsi="Calibri" w:eastAsia="宋体" w:cs="Times New Roman"/>
      <w:sz w:val="24"/>
      <w:szCs w:val="24"/>
    </w:rPr>
  </w:style>
  <w:style w:type="table" w:styleId="6">
    <w:name w:val="Table Grid"/>
    <w:basedOn w:val="5"/>
    <w:qFormat/>
    <w:uiPriority w:val="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yperlink"/>
    <w:basedOn w:val="7"/>
    <w:unhideWhenUsed/>
    <w:qFormat/>
    <w:uiPriority w:val="99"/>
    <w:rPr>
      <w:color w:val="0000FF" w:themeColor="hyperlink"/>
      <w:u w:val="single"/>
    </w:rPr>
  </w:style>
  <w:style w:type="paragraph" w:styleId="10">
    <w:name w:val="List Paragraph"/>
    <w:basedOn w:val="1"/>
    <w:qFormat/>
    <w:uiPriority w:val="34"/>
    <w:pPr>
      <w:ind w:firstLine="420" w:firstLineChars="200"/>
    </w:pPr>
  </w:style>
  <w:style w:type="character" w:customStyle="1" w:styleId="11">
    <w:name w:val="页眉 Char"/>
    <w:basedOn w:val="7"/>
    <w:link w:val="3"/>
    <w:qFormat/>
    <w:uiPriority w:val="99"/>
    <w:rPr>
      <w:rFonts w:ascii="Tahoma" w:hAnsi="Tahoma"/>
      <w:sz w:val="18"/>
      <w:szCs w:val="18"/>
    </w:rPr>
  </w:style>
  <w:style w:type="character" w:customStyle="1" w:styleId="12">
    <w:name w:val="页脚 Char"/>
    <w:basedOn w:val="7"/>
    <w:link w:val="2"/>
    <w:qFormat/>
    <w:uiPriority w:val="99"/>
    <w:rPr>
      <w:rFonts w:ascii="Tahoma" w:hAnsi="Tahoma"/>
      <w:sz w:val="18"/>
      <w:szCs w:val="18"/>
    </w:rPr>
  </w:style>
  <w:style w:type="paragraph" w:customStyle="1" w:styleId="13">
    <w:name w:val="Char"/>
    <w:basedOn w:val="1"/>
    <w:qFormat/>
    <w:uiPriority w:val="0"/>
    <w:pPr>
      <w:widowControl w:val="0"/>
      <w:adjustRightInd/>
      <w:snapToGrid/>
      <w:spacing w:before="100" w:beforeAutospacing="1" w:after="100" w:afterAutospacing="1"/>
      <w:jc w:val="both"/>
    </w:pPr>
    <w:rPr>
      <w:rFonts w:ascii="仿宋_GB2312" w:hAnsi="Times New Roman" w:eastAsia="仿宋_GB2312" w:cs="Times New Roman"/>
      <w:b/>
      <w:kern w:val="2"/>
      <w:sz w:val="32"/>
      <w:szCs w:val="32"/>
    </w:rPr>
  </w:style>
  <w:style w:type="character" w:customStyle="1" w:styleId="14">
    <w:name w:val="NormalCharacter"/>
    <w:link w:val="1"/>
    <w:semiHidden/>
    <w:qFormat/>
    <w:uiPriority w:val="0"/>
    <w:rPr>
      <w:rFonts w:ascii="Tahoma" w:hAnsi="Tahoma" w:eastAsia="微软雅黑" w:cstheme="minorBidi"/>
      <w:sz w:val="22"/>
      <w:szCs w:val="22"/>
      <w:lang w:val="en-US" w:eastAsia="zh-CN" w:bidi="ar-SA"/>
    </w:rPr>
  </w:style>
  <w:style w:type="paragraph" w:customStyle="1" w:styleId="15">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paragraph" w:customStyle="1" w:styleId="16">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79C84C-CEB1-424D-9940-6D1CDCA05785}">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3976</Words>
  <Characters>4111</Characters>
  <Lines>26</Lines>
  <Paragraphs>7</Paragraphs>
  <TotalTime>2</TotalTime>
  <ScaleCrop>false</ScaleCrop>
  <LinksUpToDate>false</LinksUpToDate>
  <CharactersWithSpaces>4328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dc:creator>
  <cp:lastModifiedBy>守望</cp:lastModifiedBy>
  <cp:lastPrinted>2025-03-18T07:17:00Z</cp:lastPrinted>
  <dcterms:modified xsi:type="dcterms:W3CDTF">2025-05-10T05:16:46Z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40A13169C4A94C8381A947F170423282</vt:lpwstr>
  </property>
  <property fmtid="{D5CDD505-2E9C-101B-9397-08002B2CF9AE}" pid="4" name="KSOTemplateDocerSaveRecord">
    <vt:lpwstr>eyJoZGlkIjoiNTVkOGRlNjJmODU4MWE4YWJhNmJjNDYwODI0OWM2YTkiLCJ1c2VySWQiOiIzMDY5NDc0MzAifQ==</vt:lpwstr>
  </property>
</Properties>
</file>